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EA" w:rsidRPr="0028696B" w:rsidRDefault="001A37EA" w:rsidP="0028696B">
      <w:pPr>
        <w:spacing w:after="0" w:line="276" w:lineRule="auto"/>
        <w:ind w:left="68"/>
        <w:jc w:val="center"/>
        <w:rPr>
          <w:rFonts w:ascii="Times New Roman" w:eastAsia="Calibri" w:hAnsi="Times New Roman"/>
        </w:rPr>
      </w:pPr>
      <w:r w:rsidRPr="0028696B">
        <w:rPr>
          <w:rStyle w:val="20pt"/>
          <w:rFonts w:ascii="Times New Roman" w:eastAsia="Trebuchet MS" w:hAnsi="Times New Roman" w:cs="Times New Roman"/>
          <w:sz w:val="28"/>
          <w:szCs w:val="28"/>
        </w:rPr>
        <w:t>Тема 4.1.</w:t>
      </w:r>
      <w:r w:rsidRPr="0028696B">
        <w:rPr>
          <w:rFonts w:ascii="Times New Roman" w:hAnsi="Times New Roman"/>
          <w:b/>
          <w:sz w:val="28"/>
          <w:szCs w:val="28"/>
        </w:rPr>
        <w:t xml:space="preserve"> </w:t>
      </w:r>
      <w:hyperlink r:id="rId6" w:anchor="bookmark34" w:tooltip="Current Document" w:history="1">
        <w:r w:rsidRPr="0028696B">
          <w:rPr>
            <w:rStyle w:val="a7"/>
            <w:sz w:val="28"/>
            <w:szCs w:val="28"/>
          </w:rPr>
          <w:t>Гигиеническое значение благоустройства больниц и поликлиник</w:t>
        </w:r>
      </w:hyperlink>
      <w:r w:rsidRPr="0028696B">
        <w:rPr>
          <w:rFonts w:ascii="Times New Roman" w:hAnsi="Times New Roman"/>
          <w:b/>
          <w:sz w:val="28"/>
          <w:szCs w:val="28"/>
        </w:rPr>
        <w:t xml:space="preserve">. </w:t>
      </w:r>
      <w:hyperlink r:id="rId7" w:anchor="bookmark36" w:tooltip="Current Document" w:history="1">
        <w:r w:rsidRPr="0028696B">
          <w:rPr>
            <w:rStyle w:val="a7"/>
            <w:sz w:val="28"/>
            <w:szCs w:val="28"/>
          </w:rPr>
          <w:t>Профилактика внутрибольничных инфекций</w:t>
        </w:r>
      </w:hyperlink>
    </w:p>
    <w:p w:rsidR="001A37EA" w:rsidRPr="0028696B" w:rsidRDefault="001A37EA" w:rsidP="001A37EA">
      <w:pPr>
        <w:spacing w:after="0"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Toc411513020"/>
      <w:bookmarkStart w:id="1" w:name="_Toc411417981"/>
      <w:bookmarkStart w:id="2" w:name="_Toc411417676"/>
      <w:bookmarkStart w:id="3" w:name="_Toc406667654"/>
      <w:r w:rsidRPr="0028696B">
        <w:rPr>
          <w:rFonts w:ascii="Times New Roman" w:eastAsiaTheme="minorHAnsi" w:hAnsi="Times New Roman"/>
          <w:b/>
          <w:sz w:val="28"/>
          <w:szCs w:val="28"/>
        </w:rPr>
        <w:t>МОТИВАЦИЯ</w:t>
      </w:r>
      <w:bookmarkEnd w:id="0"/>
      <w:bookmarkEnd w:id="1"/>
      <w:bookmarkEnd w:id="2"/>
      <w:bookmarkEnd w:id="3"/>
    </w:p>
    <w:p w:rsidR="001A37EA" w:rsidRPr="0028696B" w:rsidRDefault="001A37EA" w:rsidP="001A37EA">
      <w:pPr>
        <w:pStyle w:val="manualbody"/>
        <w:shd w:val="clear" w:color="auto" w:fill="FFFFFF"/>
        <w:spacing w:before="105" w:beforeAutospacing="0" w:after="0" w:afterAutospacing="0"/>
        <w:ind w:firstLine="750"/>
        <w:jc w:val="both"/>
        <w:rPr>
          <w:color w:val="000000" w:themeColor="text1"/>
          <w:sz w:val="28"/>
          <w:szCs w:val="28"/>
        </w:rPr>
      </w:pPr>
      <w:bookmarkStart w:id="4" w:name="_Toc195242604"/>
      <w:bookmarkStart w:id="5" w:name="_Toc406667655"/>
      <w:r w:rsidRPr="0028696B">
        <w:tab/>
      </w:r>
      <w:r w:rsidRPr="0028696B">
        <w:rPr>
          <w:color w:val="000000"/>
          <w:sz w:val="28"/>
          <w:szCs w:val="28"/>
        </w:rPr>
        <w:t xml:space="preserve">Проблема внутрибольничных инфекций (ВБИ) в последние годы приобрела исключительно большое значение для всех стран мира, не только промышленно развитых, но и развивающихся. В этом отношении наша страна не является исключением. Бурные темпы роста лечебных учреждений, создание новых видов медицинского (терапевтического и диагностического) оборудования, применение новейших препаратов, обладающих иммунодепрессивными свойствами, искусственное подавление иммунитета при пересадке органов и тканей — эти, а также многие другие факторы усиливают угрозу распространения инфекций среди больных и персонала лечебных учреждений. Совершенствование методов диагностики позволяют нам узнавать неизученные ранее данные эпидемиологии, казалось </w:t>
      </w:r>
      <w:proofErr w:type="gramStart"/>
      <w:r w:rsidRPr="0028696B">
        <w:rPr>
          <w:color w:val="000000"/>
          <w:sz w:val="28"/>
          <w:szCs w:val="28"/>
        </w:rPr>
        <w:t>бы</w:t>
      </w:r>
      <w:proofErr w:type="gramEnd"/>
      <w:r w:rsidRPr="0028696B">
        <w:rPr>
          <w:color w:val="000000"/>
          <w:sz w:val="28"/>
          <w:szCs w:val="28"/>
        </w:rPr>
        <w:t xml:space="preserve"> известных инфекций, например (вирусный гепатит В) и выявлять новые нозологические формы инфекций, относящихся к разряду </w:t>
      </w:r>
      <w:r w:rsidRPr="0028696B">
        <w:rPr>
          <w:sz w:val="28"/>
          <w:szCs w:val="28"/>
        </w:rPr>
        <w:t>ВБИ</w:t>
      </w:r>
      <w:r w:rsidRPr="0028696B">
        <w:rPr>
          <w:color w:val="000000"/>
          <w:sz w:val="28"/>
          <w:szCs w:val="28"/>
        </w:rPr>
        <w:t>.</w:t>
      </w:r>
    </w:p>
    <w:p w:rsidR="001A37EA" w:rsidRPr="0028696B" w:rsidRDefault="001A37EA" w:rsidP="001A37EA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8696B">
        <w:rPr>
          <w:color w:val="000000" w:themeColor="text1"/>
          <w:sz w:val="28"/>
          <w:szCs w:val="28"/>
        </w:rPr>
        <w:t xml:space="preserve">По данным официальной статистики, ежегодно в Российской Федерации регистрируется от 50 до 60 тыс. случаев ВБИ, однако, по расчетным данным, эта цифра в 40–50 раз выше. </w:t>
      </w:r>
    </w:p>
    <w:p w:rsidR="001A37EA" w:rsidRPr="0028696B" w:rsidRDefault="001A37EA" w:rsidP="001A37EA">
      <w:pPr>
        <w:pStyle w:val="manualbody"/>
        <w:shd w:val="clear" w:color="auto" w:fill="FFFFFF"/>
        <w:spacing w:before="105" w:beforeAutospacing="0" w:after="105" w:afterAutospacing="0"/>
        <w:ind w:firstLine="750"/>
        <w:jc w:val="both"/>
        <w:rPr>
          <w:color w:val="000000" w:themeColor="text1"/>
          <w:sz w:val="28"/>
          <w:szCs w:val="28"/>
        </w:rPr>
      </w:pPr>
      <w:r w:rsidRPr="0028696B">
        <w:rPr>
          <w:color w:val="000000" w:themeColor="text1"/>
          <w:sz w:val="28"/>
          <w:szCs w:val="28"/>
        </w:rPr>
        <w:t>Тяжесть ситуации усугубляется тем, что возникновение ВБИ приводит к появлению и распространению резистентности к противомикробным препаратам, при этом проблема антибиотикорезистентности выходит за пределы медицинских учреждений, затрудняя лечение инфекций, распространяющихся среди населения.</w:t>
      </w:r>
    </w:p>
    <w:p w:rsidR="001A37EA" w:rsidRPr="0028696B" w:rsidRDefault="001A37EA" w:rsidP="001A37EA">
      <w:pPr>
        <w:ind w:left="294"/>
        <w:jc w:val="both"/>
        <w:rPr>
          <w:rStyle w:val="21"/>
          <w:rFonts w:eastAsia="Arial Unicode MS"/>
          <w:sz w:val="28"/>
          <w:szCs w:val="28"/>
        </w:rPr>
      </w:pPr>
      <w:r w:rsidRPr="0028696B">
        <w:rPr>
          <w:rFonts w:ascii="Times New Roman" w:hAnsi="Times New Roman"/>
          <w:sz w:val="28"/>
          <w:szCs w:val="28"/>
        </w:rPr>
        <w:t>ВБИ не просто определяют дополнительную заболеваемость: они увеличивают продолжительность лечения и приводят к возрастанию расходов на госпитализацию, вызывают долговременные физические и неврологические осложнения, нарушение развития, нередко приводят к гибели медицинского персонала и пациентов</w:t>
      </w:r>
    </w:p>
    <w:p w:rsidR="001A37EA" w:rsidRPr="0028696B" w:rsidRDefault="001A37EA" w:rsidP="001A37EA">
      <w:pPr>
        <w:keepNext/>
        <w:keepLines/>
        <w:tabs>
          <w:tab w:val="left" w:pos="484"/>
        </w:tabs>
        <w:overflowPunct/>
        <w:adjustRightInd/>
        <w:spacing w:after="0" w:line="276" w:lineRule="auto"/>
        <w:ind w:left="1440"/>
        <w:outlineLvl w:val="2"/>
        <w:rPr>
          <w:rStyle w:val="32"/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bookmarkStart w:id="6" w:name="bookmark34"/>
      <w:bookmarkStart w:id="7" w:name="_Toc411418007"/>
      <w:bookmarkStart w:id="8" w:name="_Toc411417702"/>
      <w:bookmarkStart w:id="9" w:name="_Toc409784534"/>
      <w:bookmarkStart w:id="10" w:name="_Toc411602034"/>
      <w:bookmarkEnd w:id="4"/>
      <w:bookmarkEnd w:id="5"/>
    </w:p>
    <w:p w:rsidR="001A37EA" w:rsidRPr="0028696B" w:rsidRDefault="001A37EA" w:rsidP="0028696B">
      <w:pPr>
        <w:keepNext/>
        <w:keepLines/>
        <w:tabs>
          <w:tab w:val="left" w:pos="484"/>
        </w:tabs>
        <w:overflowPunct/>
        <w:adjustRightInd/>
        <w:spacing w:after="0" w:line="276" w:lineRule="auto"/>
        <w:ind w:left="1440"/>
        <w:jc w:val="center"/>
        <w:outlineLvl w:val="2"/>
        <w:rPr>
          <w:rStyle w:val="32"/>
          <w:rFonts w:ascii="Times New Roman" w:hAnsi="Times New Roman" w:cs="Times New Roman"/>
          <w:bCs w:val="0"/>
          <w:sz w:val="28"/>
          <w:szCs w:val="28"/>
        </w:rPr>
      </w:pPr>
      <w:r w:rsidRPr="0028696B">
        <w:rPr>
          <w:rStyle w:val="32"/>
          <w:rFonts w:ascii="Times New Roman" w:hAnsi="Times New Roman" w:cs="Times New Roman"/>
          <w:sz w:val="28"/>
          <w:szCs w:val="28"/>
        </w:rPr>
        <w:t>ИСХОДНАЯ ИНФОРМАЦИЯ</w:t>
      </w:r>
    </w:p>
    <w:p w:rsidR="001A37EA" w:rsidRPr="0028696B" w:rsidRDefault="001A37EA" w:rsidP="001A37EA">
      <w:pPr>
        <w:pStyle w:val="a5"/>
        <w:keepNext/>
        <w:keepLines/>
        <w:numPr>
          <w:ilvl w:val="0"/>
          <w:numId w:val="8"/>
        </w:numPr>
        <w:tabs>
          <w:tab w:val="left" w:pos="484"/>
        </w:tabs>
        <w:spacing w:after="0"/>
        <w:ind w:left="0" w:firstLine="0"/>
        <w:outlineLvl w:val="2"/>
        <w:rPr>
          <w:rStyle w:val="10"/>
          <w:rFonts w:eastAsia="Arial Unicode MS"/>
          <w:b w:val="0"/>
        </w:rPr>
      </w:pPr>
      <w:r w:rsidRPr="0028696B">
        <w:rPr>
          <w:rStyle w:val="20pt"/>
          <w:rFonts w:ascii="Times New Roman" w:eastAsia="Arial Unicode MS" w:hAnsi="Times New Roman" w:cs="Times New Roman"/>
          <w:b w:val="0"/>
          <w:sz w:val="28"/>
          <w:szCs w:val="28"/>
        </w:rPr>
        <w:t>Гигиенический режим в ЛПУ: задачи и цели.</w:t>
      </w:r>
      <w:r w:rsidRPr="0028696B">
        <w:rPr>
          <w:rStyle w:val="10"/>
          <w:rFonts w:eastAsia="Arial Unicode MS"/>
          <w:b w:val="0"/>
        </w:rPr>
        <w:t xml:space="preserve"> </w:t>
      </w:r>
    </w:p>
    <w:p w:rsidR="001A37EA" w:rsidRPr="0028696B" w:rsidRDefault="001A37EA" w:rsidP="001A37EA">
      <w:pPr>
        <w:pStyle w:val="a5"/>
        <w:keepNext/>
        <w:keepLines/>
        <w:numPr>
          <w:ilvl w:val="0"/>
          <w:numId w:val="8"/>
        </w:numPr>
        <w:tabs>
          <w:tab w:val="left" w:pos="484"/>
        </w:tabs>
        <w:spacing w:after="0"/>
        <w:ind w:left="0" w:firstLine="0"/>
        <w:outlineLvl w:val="2"/>
        <w:rPr>
          <w:rStyle w:val="10"/>
          <w:rFonts w:eastAsia="Arial Unicode MS"/>
          <w:b w:val="0"/>
        </w:rPr>
      </w:pPr>
      <w:r w:rsidRPr="0028696B">
        <w:rPr>
          <w:rStyle w:val="20pt"/>
          <w:rFonts w:ascii="Times New Roman" w:eastAsia="Arial Unicode MS" w:hAnsi="Times New Roman" w:cs="Times New Roman"/>
          <w:b w:val="0"/>
          <w:sz w:val="28"/>
          <w:szCs w:val="28"/>
        </w:rPr>
        <w:t>Понятие «внутрибольничная инфекция».</w:t>
      </w:r>
      <w:r w:rsidRPr="0028696B">
        <w:rPr>
          <w:rStyle w:val="10"/>
          <w:rFonts w:eastAsia="Arial Unicode MS"/>
          <w:b w:val="0"/>
        </w:rPr>
        <w:t xml:space="preserve"> </w:t>
      </w:r>
    </w:p>
    <w:p w:rsidR="001A37EA" w:rsidRPr="0028696B" w:rsidRDefault="001A37EA" w:rsidP="001A37EA">
      <w:pPr>
        <w:pStyle w:val="a5"/>
        <w:keepNext/>
        <w:keepLines/>
        <w:numPr>
          <w:ilvl w:val="0"/>
          <w:numId w:val="8"/>
        </w:numPr>
        <w:tabs>
          <w:tab w:val="left" w:pos="484"/>
        </w:tabs>
        <w:spacing w:after="0"/>
        <w:ind w:left="0" w:firstLine="0"/>
        <w:outlineLvl w:val="2"/>
        <w:rPr>
          <w:rStyle w:val="32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28696B">
        <w:rPr>
          <w:rStyle w:val="20pt"/>
          <w:rFonts w:ascii="Times New Roman" w:eastAsia="Arial Unicode MS" w:hAnsi="Times New Roman" w:cs="Times New Roman"/>
          <w:b w:val="0"/>
          <w:sz w:val="28"/>
          <w:szCs w:val="28"/>
        </w:rPr>
        <w:t>Меры профилактики ВБИ</w:t>
      </w:r>
    </w:p>
    <w:p w:rsidR="001A37EA" w:rsidRPr="0028696B" w:rsidRDefault="001A37EA" w:rsidP="001A37EA">
      <w:pPr>
        <w:keepNext/>
        <w:keepLines/>
        <w:tabs>
          <w:tab w:val="left" w:pos="484"/>
        </w:tabs>
        <w:overflowPunct/>
        <w:adjustRightInd/>
        <w:spacing w:after="0" w:line="276" w:lineRule="auto"/>
        <w:ind w:left="1440"/>
        <w:outlineLvl w:val="2"/>
        <w:rPr>
          <w:rStyle w:val="3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A37EA" w:rsidRPr="0028696B" w:rsidRDefault="001A37EA" w:rsidP="001A37EA">
      <w:pPr>
        <w:pStyle w:val="a5"/>
        <w:keepNext/>
        <w:keepLines/>
        <w:numPr>
          <w:ilvl w:val="3"/>
          <w:numId w:val="2"/>
        </w:numPr>
        <w:tabs>
          <w:tab w:val="left" w:pos="484"/>
        </w:tabs>
        <w:spacing w:after="0"/>
        <w:ind w:left="0" w:firstLine="0"/>
        <w:jc w:val="center"/>
        <w:outlineLvl w:val="2"/>
        <w:rPr>
          <w:rStyle w:val="32"/>
          <w:rFonts w:ascii="Times New Roman" w:hAnsi="Times New Roman" w:cs="Times New Roman"/>
          <w:bCs w:val="0"/>
          <w:sz w:val="28"/>
          <w:szCs w:val="28"/>
        </w:rPr>
      </w:pPr>
      <w:r w:rsidRPr="0028696B">
        <w:rPr>
          <w:rStyle w:val="20pt"/>
          <w:rFonts w:ascii="Times New Roman" w:eastAsia="Arial Unicode MS" w:hAnsi="Times New Roman" w:cs="Times New Roman"/>
          <w:sz w:val="28"/>
          <w:szCs w:val="28"/>
        </w:rPr>
        <w:t>Гигиенический режим в ЛПУ: задачи и цели.</w:t>
      </w:r>
    </w:p>
    <w:bookmarkEnd w:id="6"/>
    <w:p w:rsidR="001A37EA" w:rsidRPr="0028696B" w:rsidRDefault="001A37EA" w:rsidP="001A37EA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28696B">
        <w:rPr>
          <w:rStyle w:val="21"/>
          <w:rFonts w:eastAsia="Trebuchet MS"/>
          <w:sz w:val="28"/>
          <w:szCs w:val="28"/>
        </w:rPr>
        <w:t>Основной задачей гигиены лечебно-профилактических учреждений является разработка системы норм и требований для успешной деятельности в области лечения и профилактики болезней.</w:t>
      </w:r>
    </w:p>
    <w:p w:rsidR="001A37EA" w:rsidRPr="0028696B" w:rsidRDefault="001A37EA" w:rsidP="001A37EA">
      <w:pPr>
        <w:spacing w:after="0" w:line="276" w:lineRule="auto"/>
        <w:ind w:left="660" w:hanging="3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7"/>
          <w:rFonts w:eastAsia="Trebuchet MS"/>
          <w:sz w:val="28"/>
          <w:szCs w:val="28"/>
        </w:rPr>
        <w:t>Классификация лечебно-профилактических учреждений:</w:t>
      </w:r>
    </w:p>
    <w:p w:rsidR="001A37EA" w:rsidRPr="0028696B" w:rsidRDefault="001A37EA" w:rsidP="001A37EA">
      <w:pPr>
        <w:numPr>
          <w:ilvl w:val="0"/>
          <w:numId w:val="9"/>
        </w:numPr>
        <w:tabs>
          <w:tab w:val="left" w:pos="700"/>
        </w:tabs>
        <w:overflowPunct/>
        <w:adjustRightInd/>
        <w:spacing w:after="0" w:line="276" w:lineRule="auto"/>
        <w:ind w:left="660" w:hanging="300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больничные учреждения (больницы различной мощности);</w:t>
      </w:r>
    </w:p>
    <w:p w:rsidR="001A37EA" w:rsidRPr="0028696B" w:rsidRDefault="001A37EA" w:rsidP="001A37EA">
      <w:pPr>
        <w:numPr>
          <w:ilvl w:val="0"/>
          <w:numId w:val="9"/>
        </w:numPr>
        <w:tabs>
          <w:tab w:val="left" w:pos="700"/>
        </w:tabs>
        <w:overflowPunct/>
        <w:adjustRightInd/>
        <w:spacing w:after="0" w:line="276" w:lineRule="auto"/>
        <w:ind w:left="660" w:hanging="3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 xml:space="preserve">диспансерные учреждения (онкологические, противотуберкулезные, психоневрологические, </w:t>
      </w:r>
      <w:proofErr w:type="spellStart"/>
      <w:r w:rsidRPr="0028696B">
        <w:rPr>
          <w:rStyle w:val="21"/>
          <w:rFonts w:eastAsia="Trebuchet MS"/>
          <w:sz w:val="28"/>
          <w:szCs w:val="28"/>
        </w:rPr>
        <w:t>кожновенерологические</w:t>
      </w:r>
      <w:proofErr w:type="spellEnd"/>
      <w:r w:rsidRPr="0028696B">
        <w:rPr>
          <w:rStyle w:val="21"/>
          <w:rFonts w:eastAsia="Trebuchet MS"/>
          <w:sz w:val="28"/>
          <w:szCs w:val="28"/>
        </w:rPr>
        <w:t>);</w:t>
      </w:r>
    </w:p>
    <w:p w:rsidR="001A37EA" w:rsidRPr="0028696B" w:rsidRDefault="001A37EA" w:rsidP="001A37EA">
      <w:pPr>
        <w:numPr>
          <w:ilvl w:val="0"/>
          <w:numId w:val="9"/>
        </w:numPr>
        <w:tabs>
          <w:tab w:val="left" w:pos="700"/>
        </w:tabs>
        <w:overflowPunct/>
        <w:adjustRightInd/>
        <w:spacing w:after="0" w:line="276" w:lineRule="auto"/>
        <w:ind w:left="660" w:hanging="3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амбулаторно-поликлинические учреждения (городские, районные поликлиники, медико-санитарные части, врачебные здравпункты);</w:t>
      </w:r>
    </w:p>
    <w:p w:rsidR="001A37EA" w:rsidRPr="0028696B" w:rsidRDefault="001A37EA" w:rsidP="001A37EA">
      <w:pPr>
        <w:numPr>
          <w:ilvl w:val="0"/>
          <w:numId w:val="9"/>
        </w:numPr>
        <w:tabs>
          <w:tab w:val="left" w:pos="700"/>
        </w:tabs>
        <w:overflowPunct/>
        <w:adjustRightInd/>
        <w:spacing w:after="0" w:line="276" w:lineRule="auto"/>
        <w:ind w:left="660" w:hanging="300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lastRenderedPageBreak/>
        <w:t>учреждения охраны материнства и детства (родильные дома, женские консультации, дома ребенка);</w:t>
      </w:r>
    </w:p>
    <w:p w:rsidR="001A37EA" w:rsidRPr="0028696B" w:rsidRDefault="001A37EA" w:rsidP="001A37EA">
      <w:pPr>
        <w:numPr>
          <w:ilvl w:val="0"/>
          <w:numId w:val="9"/>
        </w:numPr>
        <w:tabs>
          <w:tab w:val="left" w:pos="700"/>
        </w:tabs>
        <w:overflowPunct/>
        <w:adjustRightInd/>
        <w:spacing w:after="0" w:line="276" w:lineRule="auto"/>
        <w:ind w:left="660" w:hanging="3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санаторно-курортные учреждения;</w:t>
      </w:r>
    </w:p>
    <w:p w:rsidR="001A37EA" w:rsidRPr="0028696B" w:rsidRDefault="001A37EA" w:rsidP="001A37EA">
      <w:pPr>
        <w:numPr>
          <w:ilvl w:val="0"/>
          <w:numId w:val="9"/>
        </w:numPr>
        <w:tabs>
          <w:tab w:val="left" w:pos="700"/>
        </w:tabs>
        <w:overflowPunct/>
        <w:adjustRightInd/>
        <w:spacing w:after="0" w:line="276" w:lineRule="auto"/>
        <w:ind w:left="660" w:hanging="3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лечебные учреждения скорой помощи;</w:t>
      </w:r>
    </w:p>
    <w:p w:rsidR="001A37EA" w:rsidRPr="0028696B" w:rsidRDefault="001A37EA" w:rsidP="001A37EA">
      <w:pPr>
        <w:numPr>
          <w:ilvl w:val="0"/>
          <w:numId w:val="9"/>
        </w:numPr>
        <w:tabs>
          <w:tab w:val="left" w:pos="700"/>
        </w:tabs>
        <w:overflowPunct/>
        <w:adjustRightInd/>
        <w:spacing w:after="0" w:line="276" w:lineRule="auto"/>
        <w:ind w:left="660" w:hanging="3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санитарно-противоэпидемические учреждения (центр санитарно-эпидемиологического надзора, дезинфекционные, противомалярийные станции и др.).</w:t>
      </w:r>
    </w:p>
    <w:p w:rsidR="001A37EA" w:rsidRPr="0028696B" w:rsidRDefault="001A37EA" w:rsidP="001A37EA">
      <w:pPr>
        <w:spacing w:after="0" w:line="276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В настоящее время в системе здравоохранения Российской Федерации функционирует более 11 тысяч больничных учреждений.</w:t>
      </w:r>
    </w:p>
    <w:p w:rsidR="001A37EA" w:rsidRPr="0028696B" w:rsidRDefault="001A37EA" w:rsidP="001A37EA">
      <w:pPr>
        <w:spacing w:after="0" w:line="276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Постановлением Главного государственного санитарного врача РФ № 58 от 18 мая 2010 г. утверждены санитарные правила «Санитарно-эпидемиологические требования к организациям, осуществляющим медицинскую деятельность». Санитарно-эпидемиологические правила и нормативы (СанПиН 2.1.3.2630-10) устанавливают санитарно-эпидемиологические требования 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 организаций, осуществляющих медицинскую деятельность.</w:t>
      </w:r>
    </w:p>
    <w:p w:rsidR="001A37EA" w:rsidRPr="0028696B" w:rsidRDefault="001A37EA" w:rsidP="001A37EA">
      <w:pPr>
        <w:spacing w:after="0" w:line="276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Медицинская деятельность подлежит лицензированию в соответствии с законодательством Российской Федерации.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деятельности.</w:t>
      </w:r>
    </w:p>
    <w:p w:rsidR="001A37EA" w:rsidRPr="0028696B" w:rsidRDefault="001A37EA" w:rsidP="001A37EA">
      <w:pPr>
        <w:spacing w:after="0" w:line="276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 xml:space="preserve">Ведущим медицинским учреждением является </w:t>
      </w:r>
      <w:r w:rsidRPr="0028696B">
        <w:rPr>
          <w:rStyle w:val="22"/>
          <w:rFonts w:eastAsia="Arial Unicode MS"/>
          <w:sz w:val="28"/>
          <w:szCs w:val="28"/>
        </w:rPr>
        <w:t>городская больница.</w:t>
      </w:r>
      <w:r w:rsidRPr="0028696B">
        <w:rPr>
          <w:rStyle w:val="21"/>
          <w:rFonts w:eastAsia="Trebuchet MS"/>
          <w:sz w:val="28"/>
          <w:szCs w:val="28"/>
        </w:rPr>
        <w:t xml:space="preserve"> Она выполняет функции профилактики, диагно</w:t>
      </w:r>
      <w:r w:rsidRPr="0028696B">
        <w:rPr>
          <w:rStyle w:val="21"/>
          <w:rFonts w:eastAsia="Trebuchet MS"/>
          <w:sz w:val="28"/>
          <w:szCs w:val="28"/>
        </w:rPr>
        <w:softHyphen/>
        <w:t>стики, лечения, реабилитации, санитарного просвещения, подготовки врачебных и средних медицинских кадров и для заболевшего человека больница становится жильем, столовой, баней, прачечной. Для успешного лечения больных недостаточно лекарственных назначений, лечебных и оперативных вмешательств. Для успешного стационарного лечения необходимо обеспечение следующих видов режимов:</w:t>
      </w:r>
    </w:p>
    <w:p w:rsidR="001A37EA" w:rsidRPr="0028696B" w:rsidRDefault="001A37EA" w:rsidP="001A37EA">
      <w:pPr>
        <w:numPr>
          <w:ilvl w:val="0"/>
          <w:numId w:val="9"/>
        </w:numPr>
        <w:tabs>
          <w:tab w:val="left" w:pos="718"/>
        </w:tabs>
        <w:overflowPunct/>
        <w:adjustRightInd/>
        <w:spacing w:after="0" w:line="276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7"/>
          <w:rFonts w:eastAsia="Trebuchet MS"/>
          <w:sz w:val="28"/>
          <w:szCs w:val="28"/>
        </w:rPr>
        <w:t>лечебно-охранительного;</w:t>
      </w:r>
    </w:p>
    <w:p w:rsidR="001A37EA" w:rsidRPr="0028696B" w:rsidRDefault="001A37EA" w:rsidP="001A37EA">
      <w:pPr>
        <w:numPr>
          <w:ilvl w:val="0"/>
          <w:numId w:val="9"/>
        </w:numPr>
        <w:tabs>
          <w:tab w:val="left" w:pos="718"/>
        </w:tabs>
        <w:overflowPunct/>
        <w:adjustRightInd/>
        <w:spacing w:after="0" w:line="276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7"/>
          <w:rFonts w:eastAsia="Trebuchet MS"/>
          <w:sz w:val="28"/>
          <w:szCs w:val="28"/>
        </w:rPr>
        <w:t>гигиенического;</w:t>
      </w:r>
    </w:p>
    <w:p w:rsidR="001A37EA" w:rsidRPr="0028696B" w:rsidRDefault="001A37EA" w:rsidP="001A37EA">
      <w:pPr>
        <w:numPr>
          <w:ilvl w:val="0"/>
          <w:numId w:val="9"/>
        </w:numPr>
        <w:tabs>
          <w:tab w:val="left" w:pos="718"/>
        </w:tabs>
        <w:overflowPunct/>
        <w:adjustRightInd/>
        <w:spacing w:after="0" w:line="276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7"/>
          <w:rFonts w:eastAsia="Trebuchet MS"/>
          <w:sz w:val="28"/>
          <w:szCs w:val="28"/>
        </w:rPr>
        <w:t>противоэпидемического.</w:t>
      </w:r>
    </w:p>
    <w:p w:rsidR="001A37EA" w:rsidRPr="0028696B" w:rsidRDefault="001A37EA" w:rsidP="001A37EA">
      <w:pPr>
        <w:spacing w:after="0" w:line="276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2"/>
          <w:rFonts w:eastAsia="Arial Unicode MS"/>
          <w:sz w:val="28"/>
          <w:szCs w:val="28"/>
        </w:rPr>
        <w:t>Лечебно-охранительный режим</w:t>
      </w:r>
      <w:r w:rsidRPr="0028696B">
        <w:rPr>
          <w:rStyle w:val="21"/>
          <w:rFonts w:eastAsia="Trebuchet MS"/>
          <w:sz w:val="28"/>
          <w:szCs w:val="28"/>
        </w:rPr>
        <w:t xml:space="preserve"> — это система организационных мероприятий, направленных на обеспечение физического и психологического комфорта больных. Важным компонентом лечебно-охранительного режима является распорядок дня в больнице, который предусматривает строгое чередование и время процессов бодрствования, сна, приема лечебных процедур, приема пищи и т.д. Особенно важно для больного соблюдение времени выполнения лечебных процедур, приема лекарств, а также организация питания. Составляющей лечебно-охранительного режима являются </w:t>
      </w:r>
      <w:r w:rsidRPr="0028696B">
        <w:rPr>
          <w:rStyle w:val="21"/>
          <w:rFonts w:eastAsia="Trebuchet MS"/>
          <w:sz w:val="28"/>
          <w:szCs w:val="28"/>
        </w:rPr>
        <w:lastRenderedPageBreak/>
        <w:t xml:space="preserve">возможность и условия пребывания больных на свежем воздухе, а также лечебная физкультура и трудотерапия. Не менее </w:t>
      </w:r>
      <w:proofErr w:type="gramStart"/>
      <w:r w:rsidRPr="0028696B">
        <w:rPr>
          <w:rStyle w:val="21"/>
          <w:rFonts w:eastAsia="Trebuchet MS"/>
          <w:sz w:val="28"/>
          <w:szCs w:val="28"/>
        </w:rPr>
        <w:t>важное значение</w:t>
      </w:r>
      <w:proofErr w:type="gramEnd"/>
      <w:r w:rsidRPr="0028696B">
        <w:rPr>
          <w:rStyle w:val="21"/>
          <w:rFonts w:eastAsia="Trebuchet MS"/>
          <w:sz w:val="28"/>
          <w:szCs w:val="28"/>
        </w:rPr>
        <w:t xml:space="preserve"> для создания психологического комфорта и качества лечебного процесса имеет эстетическое оформление помещений, их оборудование и рациональное освещение. Стены, которые видит пациент, должны быть выкрашены в теплые тона, постельное белье и больничную одежду вместо белого рекомендуется использовать цветное. Для создания комфорта в больнице разрешается использовать мягкую мебель, ковры, картины, цветы и другие предметы, создающие впечатление комфортности. Для создания физического комфорта в палатах необходимы функциональные кровати, удобная постель, оптимальное количество больных в палате (не более четырех) и их психологическая совместимость.</w:t>
      </w:r>
    </w:p>
    <w:p w:rsidR="001A37EA" w:rsidRPr="0028696B" w:rsidRDefault="001A37EA" w:rsidP="001A37EA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Важны и организационные меры — необходимо исключить акустические нагрузки в отделении: хлопанье дверьми, ношение обуви с каблуком, звуковые сигналы. Шум, возникающий в больнице, более обременителен для больных, чем внешний.</w:t>
      </w:r>
    </w:p>
    <w:p w:rsidR="001A37EA" w:rsidRPr="0028696B" w:rsidRDefault="001A37EA" w:rsidP="001A37EA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2"/>
          <w:rFonts w:eastAsia="Arial Unicode MS"/>
          <w:sz w:val="28"/>
          <w:szCs w:val="28"/>
        </w:rPr>
        <w:t>Гигиенический режим —</w:t>
      </w:r>
      <w:r w:rsidRPr="0028696B">
        <w:rPr>
          <w:rStyle w:val="21"/>
          <w:rFonts w:eastAsia="Trebuchet MS"/>
          <w:sz w:val="28"/>
          <w:szCs w:val="28"/>
        </w:rPr>
        <w:t xml:space="preserve"> это научно обоснованная система норм и правил, регулирующих надлежащие коммунальные условия в помещениях больниц.</w:t>
      </w:r>
    </w:p>
    <w:p w:rsidR="001A37EA" w:rsidRPr="0028696B" w:rsidRDefault="001A37EA" w:rsidP="001A37EA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Задачи и содержание лечебно-охранительного и гигиенического режимов в больнице тесно связаны между собой.</w:t>
      </w:r>
    </w:p>
    <w:p w:rsidR="001A37EA" w:rsidRPr="0028696B" w:rsidRDefault="001A37EA" w:rsidP="001A37EA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Создание оптимальных гигиенических условий в больницах зависит от следующих факторов:</w:t>
      </w:r>
    </w:p>
    <w:p w:rsidR="001A37EA" w:rsidRPr="0028696B" w:rsidRDefault="001A37EA" w:rsidP="001A37EA">
      <w:pPr>
        <w:numPr>
          <w:ilvl w:val="0"/>
          <w:numId w:val="9"/>
        </w:numPr>
        <w:tabs>
          <w:tab w:val="left" w:pos="678"/>
        </w:tabs>
        <w:overflowPunct/>
        <w:adjustRightInd/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системы строительства больниц;</w:t>
      </w:r>
    </w:p>
    <w:p w:rsidR="001A37EA" w:rsidRPr="0028696B" w:rsidRDefault="001A37EA" w:rsidP="001A37EA">
      <w:pPr>
        <w:numPr>
          <w:ilvl w:val="0"/>
          <w:numId w:val="9"/>
        </w:numPr>
        <w:tabs>
          <w:tab w:val="left" w:pos="678"/>
        </w:tabs>
        <w:overflowPunct/>
        <w:adjustRightInd/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планировки участка больницы;</w:t>
      </w:r>
    </w:p>
    <w:p w:rsidR="001A37EA" w:rsidRPr="0028696B" w:rsidRDefault="001A37EA" w:rsidP="001A37EA">
      <w:pPr>
        <w:numPr>
          <w:ilvl w:val="0"/>
          <w:numId w:val="9"/>
        </w:numPr>
        <w:tabs>
          <w:tab w:val="left" w:pos="678"/>
        </w:tabs>
        <w:overflowPunct/>
        <w:adjustRightInd/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внутренней планировки отделений;</w:t>
      </w:r>
    </w:p>
    <w:p w:rsidR="001A37EA" w:rsidRPr="0028696B" w:rsidRDefault="001A37EA" w:rsidP="001A37EA">
      <w:pPr>
        <w:numPr>
          <w:ilvl w:val="0"/>
          <w:numId w:val="9"/>
        </w:numPr>
        <w:tabs>
          <w:tab w:val="left" w:pos="678"/>
        </w:tabs>
        <w:overflowPunct/>
        <w:adjustRightInd/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мощности больницы;</w:t>
      </w:r>
    </w:p>
    <w:p w:rsidR="001A37EA" w:rsidRPr="0028696B" w:rsidRDefault="001A37EA" w:rsidP="001A37EA">
      <w:pPr>
        <w:numPr>
          <w:ilvl w:val="0"/>
          <w:numId w:val="9"/>
        </w:numPr>
        <w:tabs>
          <w:tab w:val="left" w:pos="682"/>
        </w:tabs>
        <w:overflowPunct/>
        <w:adjustRightInd/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санитарно-технического оснащения.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Существует 3 вида систем строительства больниц: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702"/>
        </w:tabs>
        <w:overflowPunct/>
        <w:adjustRightInd/>
        <w:spacing w:after="0" w:line="276" w:lineRule="auto"/>
        <w:ind w:left="700" w:hanging="3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96B">
        <w:rPr>
          <w:rStyle w:val="22"/>
          <w:rFonts w:eastAsia="Arial Unicode MS"/>
          <w:sz w:val="28"/>
          <w:szCs w:val="28"/>
        </w:rPr>
        <w:t>централизованная</w:t>
      </w:r>
      <w:proofErr w:type="gramEnd"/>
      <w:r w:rsidRPr="0028696B">
        <w:rPr>
          <w:rStyle w:val="22"/>
          <w:rFonts w:eastAsia="Arial Unicode MS"/>
          <w:sz w:val="28"/>
          <w:szCs w:val="28"/>
        </w:rPr>
        <w:t>,</w:t>
      </w:r>
      <w:r w:rsidRPr="0028696B">
        <w:rPr>
          <w:rStyle w:val="21"/>
          <w:rFonts w:eastAsia="Trebuchet MS"/>
          <w:sz w:val="28"/>
          <w:szCs w:val="28"/>
        </w:rPr>
        <w:t xml:space="preserve"> при которой все подразделения и службы больницы располагаются в одном здании;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702"/>
        </w:tabs>
        <w:overflowPunct/>
        <w:adjustRightInd/>
        <w:spacing w:after="0" w:line="276" w:lineRule="auto"/>
        <w:ind w:left="700" w:hanging="3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96B">
        <w:rPr>
          <w:rStyle w:val="22"/>
          <w:rFonts w:eastAsia="Arial Unicode MS"/>
          <w:sz w:val="28"/>
          <w:szCs w:val="28"/>
        </w:rPr>
        <w:t>децентрализованная</w:t>
      </w:r>
      <w:proofErr w:type="gramEnd"/>
      <w:r w:rsidRPr="0028696B">
        <w:rPr>
          <w:rStyle w:val="22"/>
          <w:rFonts w:eastAsia="Arial Unicode MS"/>
          <w:sz w:val="28"/>
          <w:szCs w:val="28"/>
        </w:rPr>
        <w:t>,</w:t>
      </w:r>
      <w:r w:rsidRPr="0028696B">
        <w:rPr>
          <w:rStyle w:val="21"/>
          <w:rFonts w:eastAsia="Trebuchet MS"/>
          <w:sz w:val="28"/>
          <w:szCs w:val="28"/>
        </w:rPr>
        <w:t xml:space="preserve"> при которой каждое подразделение больницы расположено в отдельном здании;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702"/>
        </w:tabs>
        <w:overflowPunct/>
        <w:adjustRightInd/>
        <w:spacing w:after="0" w:line="276" w:lineRule="auto"/>
        <w:ind w:left="700" w:hanging="3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96B">
        <w:rPr>
          <w:rStyle w:val="22"/>
          <w:rFonts w:eastAsia="Arial Unicode MS"/>
          <w:sz w:val="28"/>
          <w:szCs w:val="28"/>
        </w:rPr>
        <w:t>смешанная,</w:t>
      </w:r>
      <w:r w:rsidRPr="0028696B">
        <w:rPr>
          <w:rStyle w:val="21"/>
          <w:rFonts w:eastAsia="Trebuchet MS"/>
          <w:sz w:val="28"/>
          <w:szCs w:val="28"/>
        </w:rPr>
        <w:t xml:space="preserve"> при которой основные отделения и подразделения больницы находятся в главном корпусе, а подразделения и отделения, имеющие некоторую специфику (морг, прачечная, инфекционные отделения), располагаются в отдельных корпусах.</w:t>
      </w:r>
      <w:proofErr w:type="gramEnd"/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Имеющиеся в составе больницы поликлинику и детское отделение рекомендуется также размещать в отдельном корпусе.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 xml:space="preserve">В настоящее время больницы строятся по централизованной системе, а также по смешанной системе. Одной из прогрессивных разновидностей централизованной системы строительства больниц является </w:t>
      </w:r>
      <w:proofErr w:type="gramStart"/>
      <w:r w:rsidRPr="0028696B">
        <w:rPr>
          <w:rStyle w:val="22"/>
          <w:rFonts w:eastAsia="Arial Unicode MS"/>
          <w:sz w:val="28"/>
          <w:szCs w:val="28"/>
        </w:rPr>
        <w:t>блочная</w:t>
      </w:r>
      <w:proofErr w:type="gramEnd"/>
      <w:r w:rsidRPr="0028696B">
        <w:rPr>
          <w:rStyle w:val="22"/>
          <w:rFonts w:eastAsia="Arial Unicode MS"/>
          <w:sz w:val="28"/>
          <w:szCs w:val="28"/>
        </w:rPr>
        <w:t>.</w:t>
      </w:r>
      <w:r w:rsidRPr="0028696B">
        <w:rPr>
          <w:rStyle w:val="21"/>
          <w:rFonts w:eastAsia="Trebuchet MS"/>
          <w:sz w:val="28"/>
          <w:szCs w:val="28"/>
        </w:rPr>
        <w:t xml:space="preserve"> При таком виде строительства строится несколько блоков-корпусов, соединенных между собой теплыми наземными или подземными переходами.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lastRenderedPageBreak/>
        <w:t>Планировка размещения больниц в населенном пункте имеет важное гигиеническое значение.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Общесоматические больницы строятся в зоне приближенной к обслуживаемому населению, на участках удаленных от железнодорожных путей и автомобильных магистралей, на 30-50 м от жилых зданий в окружении.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Специализированные больницы мощностью свыше 1000 коек для длительного пребывания больных, а также стационары с особым режимом (туберкулезные) необходимо располагать в пригородной зоне, желательно в зеленых массивах.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Планировка больничного участка предусматривает соблюдение определенного порядка. Необходимо предусмотреть на больничном участке следующие зоны: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702"/>
        </w:tabs>
        <w:overflowPunct/>
        <w:adjustRightInd/>
        <w:spacing w:after="0" w:line="276" w:lineRule="auto"/>
        <w:ind w:left="700" w:hanging="32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7"/>
          <w:rFonts w:eastAsia="Trebuchet MS"/>
          <w:sz w:val="28"/>
          <w:szCs w:val="28"/>
        </w:rPr>
        <w:t>лечебные корпуса для инфекционных и неинфекционных больных;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702"/>
        </w:tabs>
        <w:overflowPunct/>
        <w:adjustRightInd/>
        <w:spacing w:after="0" w:line="276" w:lineRule="auto"/>
        <w:ind w:left="700" w:hanging="32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7"/>
          <w:rFonts w:eastAsia="Trebuchet MS"/>
          <w:sz w:val="28"/>
          <w:szCs w:val="28"/>
        </w:rPr>
        <w:t>садово-парковый;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702"/>
        </w:tabs>
        <w:overflowPunct/>
        <w:adjustRightInd/>
        <w:spacing w:after="0" w:line="276" w:lineRule="auto"/>
        <w:ind w:left="700" w:hanging="32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7"/>
          <w:rFonts w:eastAsia="Trebuchet MS"/>
          <w:sz w:val="28"/>
          <w:szCs w:val="28"/>
        </w:rPr>
        <w:t>патологоанатомический корпус;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702"/>
        </w:tabs>
        <w:overflowPunct/>
        <w:adjustRightInd/>
        <w:spacing w:after="0" w:line="276" w:lineRule="auto"/>
        <w:ind w:left="700" w:hanging="32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7"/>
          <w:rFonts w:eastAsia="Trebuchet MS"/>
          <w:sz w:val="28"/>
          <w:szCs w:val="28"/>
        </w:rPr>
        <w:t>хозяйственная;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702"/>
        </w:tabs>
        <w:overflowPunct/>
        <w:adjustRightInd/>
        <w:spacing w:after="0" w:line="276" w:lineRule="auto"/>
        <w:ind w:left="700" w:hanging="32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7"/>
          <w:rFonts w:eastAsia="Trebuchet MS"/>
          <w:sz w:val="28"/>
          <w:szCs w:val="28"/>
        </w:rPr>
        <w:t>инженерных сооружений.</w:t>
      </w:r>
    </w:p>
    <w:p w:rsidR="001A37EA" w:rsidRPr="0028696B" w:rsidRDefault="001A37EA" w:rsidP="0028696B">
      <w:pPr>
        <w:spacing w:after="0" w:line="276" w:lineRule="auto"/>
        <w:ind w:firstLine="380"/>
        <w:jc w:val="both"/>
        <w:rPr>
          <w:rFonts w:ascii="Times New Roman" w:hAnsi="Times New Roman"/>
          <w:b/>
          <w:sz w:val="28"/>
          <w:szCs w:val="28"/>
        </w:rPr>
      </w:pPr>
      <w:r w:rsidRPr="0028696B">
        <w:rPr>
          <w:rStyle w:val="110"/>
          <w:rFonts w:eastAsia="Arial Unicode MS"/>
          <w:b w:val="0"/>
          <w:sz w:val="28"/>
          <w:szCs w:val="28"/>
        </w:rPr>
        <w:t>Инфекционный корпус отделяется от других корпусов полосой зеленых насаждений.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Многие подразделения больницы имеют разновидности и, следовательно, свои планировочные особенности. Так, палатные отделения подразделяются на неинфекционные отделения для взрослых, для детей, инфекционное отделение и т.д.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Лечебно-диагностические отделения делятся на операционный блок, отделение анестезиологии и реанимации, отделение функциональной диагностики, рентгеновское отделение и др., часто это сложные по планировочному решению отделения с большим набором помещений раз</w:t>
      </w:r>
      <w:r w:rsidRPr="0028696B">
        <w:rPr>
          <w:rStyle w:val="21"/>
          <w:rFonts w:eastAsia="Trebuchet MS"/>
          <w:sz w:val="28"/>
          <w:szCs w:val="28"/>
        </w:rPr>
        <w:softHyphen/>
        <w:t>личного назначения.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 xml:space="preserve">Основной особенностью инфекционного отделения является устройство в них боксов и полубоксов — это позволяет снизить возможность распространения внутрибольничных инфекций. </w:t>
      </w:r>
      <w:r w:rsidRPr="0028696B">
        <w:rPr>
          <w:rStyle w:val="22"/>
          <w:rFonts w:eastAsia="Arial Unicode MS"/>
          <w:sz w:val="28"/>
          <w:szCs w:val="28"/>
        </w:rPr>
        <w:t>Бокс</w:t>
      </w:r>
      <w:r w:rsidRPr="0028696B">
        <w:rPr>
          <w:rStyle w:val="21"/>
          <w:rFonts w:eastAsia="Trebuchet MS"/>
          <w:sz w:val="28"/>
          <w:szCs w:val="28"/>
        </w:rPr>
        <w:t xml:space="preserve"> — это автономная палата с санузлом, имеющая внутренний вход для персонала и наружный выход для больных. При входе в бокс с улицы располагается тамбур, при входе из коридора — шлюз: место, где медперсонал меняет спецодежду и моет руки. Такие особенности устройства бокса позволяют максимально изолировать больных, находящихся в боксе, от контакта с другими больными в отделении.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2"/>
          <w:rFonts w:eastAsia="Arial Unicode MS"/>
          <w:sz w:val="28"/>
          <w:szCs w:val="28"/>
        </w:rPr>
        <w:t>Полубокс</w:t>
      </w:r>
      <w:r w:rsidRPr="0028696B">
        <w:rPr>
          <w:rStyle w:val="21"/>
          <w:rFonts w:eastAsia="Trebuchet MS"/>
          <w:sz w:val="28"/>
          <w:szCs w:val="28"/>
        </w:rPr>
        <w:t xml:space="preserve"> состоит из тех же структурных элементов, что и бокс, главное отличие заключается в отсутствии наружного входа. Следовательно, полубоксы — менее совершенные сооружения для изоляции больных.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 xml:space="preserve">Основной единицей внутренней планировки больниц является </w:t>
      </w:r>
      <w:r w:rsidRPr="0028696B">
        <w:rPr>
          <w:rStyle w:val="22"/>
          <w:rFonts w:eastAsia="Arial Unicode MS"/>
          <w:sz w:val="28"/>
          <w:szCs w:val="28"/>
        </w:rPr>
        <w:t>палатная секция.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2"/>
          <w:rFonts w:eastAsia="Arial Unicode MS"/>
          <w:sz w:val="28"/>
          <w:szCs w:val="28"/>
        </w:rPr>
        <w:t>Палатная секция</w:t>
      </w:r>
      <w:r w:rsidRPr="0028696B">
        <w:rPr>
          <w:rStyle w:val="21"/>
          <w:rFonts w:eastAsia="Trebuchet MS"/>
          <w:sz w:val="28"/>
          <w:szCs w:val="28"/>
        </w:rPr>
        <w:t xml:space="preserve"> представляет собой систему помещений (палаты для больных, служебные и подсобные помещения) для больных с однородными заболеваниями. Наиболее распространены секции на 25-30 палат. Большое значение имеет количество коек в палате.</w:t>
      </w:r>
    </w:p>
    <w:p w:rsidR="001A37EA" w:rsidRPr="0028696B" w:rsidRDefault="001A37EA" w:rsidP="001A37EA">
      <w:pPr>
        <w:spacing w:after="0" w:line="276" w:lineRule="auto"/>
        <w:ind w:left="660" w:hanging="2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Нормативы площади палаты на койку: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693"/>
        </w:tabs>
        <w:overflowPunct/>
        <w:adjustRightInd/>
        <w:spacing w:after="0" w:line="276" w:lineRule="auto"/>
        <w:ind w:left="660" w:hanging="2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lastRenderedPageBreak/>
        <w:t>инфекционные и туберкулезные отделения для взрослых — 7,5 м</w:t>
      </w:r>
      <w:proofErr w:type="gramStart"/>
      <w:r w:rsidRPr="0028696B">
        <w:rPr>
          <w:rStyle w:val="21"/>
          <w:rFonts w:eastAsia="Trebuchet MS"/>
          <w:sz w:val="28"/>
          <w:szCs w:val="28"/>
          <w:vertAlign w:val="superscript"/>
        </w:rPr>
        <w:t>2</w:t>
      </w:r>
      <w:proofErr w:type="gramEnd"/>
      <w:r w:rsidRPr="0028696B">
        <w:rPr>
          <w:rStyle w:val="21"/>
          <w:rFonts w:eastAsia="Trebuchet MS"/>
          <w:sz w:val="28"/>
          <w:szCs w:val="28"/>
        </w:rPr>
        <w:t xml:space="preserve"> на койку, для детей — 6,5 м</w:t>
      </w:r>
      <w:r w:rsidRPr="0028696B">
        <w:rPr>
          <w:rStyle w:val="21"/>
          <w:rFonts w:eastAsia="Trebuchet MS"/>
          <w:sz w:val="28"/>
          <w:szCs w:val="28"/>
          <w:vertAlign w:val="superscript"/>
        </w:rPr>
        <w:t>2</w:t>
      </w:r>
      <w:r w:rsidRPr="0028696B">
        <w:rPr>
          <w:rStyle w:val="21"/>
          <w:rFonts w:eastAsia="Trebuchet MS"/>
          <w:sz w:val="28"/>
          <w:szCs w:val="28"/>
        </w:rPr>
        <w:t xml:space="preserve"> на койку;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698"/>
        </w:tabs>
        <w:overflowPunct/>
        <w:adjustRightInd/>
        <w:spacing w:after="0" w:line="276" w:lineRule="auto"/>
        <w:ind w:left="660" w:hanging="2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ожоговые — 10,0 м</w:t>
      </w:r>
      <w:proofErr w:type="gramStart"/>
      <w:r w:rsidRPr="0028696B">
        <w:rPr>
          <w:rStyle w:val="21"/>
          <w:rFonts w:eastAsia="Trebuchet MS"/>
          <w:sz w:val="28"/>
          <w:szCs w:val="28"/>
          <w:vertAlign w:val="superscript"/>
        </w:rPr>
        <w:t>2</w:t>
      </w:r>
      <w:proofErr w:type="gramEnd"/>
      <w:r w:rsidRPr="0028696B">
        <w:rPr>
          <w:rStyle w:val="21"/>
          <w:rFonts w:eastAsia="Trebuchet MS"/>
          <w:sz w:val="28"/>
          <w:szCs w:val="28"/>
        </w:rPr>
        <w:t xml:space="preserve"> на койку;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698"/>
        </w:tabs>
        <w:overflowPunct/>
        <w:adjustRightInd/>
        <w:spacing w:after="0" w:line="276" w:lineRule="auto"/>
        <w:ind w:left="660" w:hanging="2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интенсивной терапии — 13,0 м</w:t>
      </w:r>
      <w:proofErr w:type="gramStart"/>
      <w:r w:rsidRPr="0028696B">
        <w:rPr>
          <w:rStyle w:val="21"/>
          <w:rFonts w:eastAsia="Trebuchet MS"/>
          <w:sz w:val="28"/>
          <w:szCs w:val="28"/>
          <w:vertAlign w:val="superscript"/>
        </w:rPr>
        <w:t>2</w:t>
      </w:r>
      <w:proofErr w:type="gramEnd"/>
      <w:r w:rsidRPr="0028696B">
        <w:rPr>
          <w:rStyle w:val="21"/>
          <w:rFonts w:eastAsia="Trebuchet MS"/>
          <w:sz w:val="28"/>
          <w:szCs w:val="28"/>
        </w:rPr>
        <w:t xml:space="preserve"> на койку.</w:t>
      </w:r>
    </w:p>
    <w:p w:rsidR="001A37EA" w:rsidRPr="0028696B" w:rsidRDefault="001A37EA" w:rsidP="001A37EA">
      <w:pPr>
        <w:spacing w:after="0" w:line="276" w:lineRule="auto"/>
        <w:ind w:right="160"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Современные санитарные правила и нормы предусматривают максимальное количество коек в палатах для взрослых — четыре, для детей до года — две. Палаты рекомендуется ориентировать на южную или юго-восточную сторону.</w:t>
      </w:r>
    </w:p>
    <w:p w:rsidR="001A37EA" w:rsidRPr="0028696B" w:rsidRDefault="001A37EA" w:rsidP="001A37EA">
      <w:pPr>
        <w:spacing w:after="0" w:line="276" w:lineRule="auto"/>
        <w:ind w:right="160"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Садово-парковая зона должна включать в себя больничный сад, аллеи кустарников и клумб (кроме зеленых насаждений по периметру участка и между зданиями). Полоса зеленых насаждений по периметру участка больницы должна состоять из двурядных посадок высокоствольных деревьев и ряда кустарников шириной не менее 15 м. Площадь зеленых насаждений и газонов должна составлять не менее 50% общей площади стационара.</w:t>
      </w:r>
    </w:p>
    <w:p w:rsidR="001A37EA" w:rsidRPr="0028696B" w:rsidRDefault="001A37EA" w:rsidP="001A37EA">
      <w:pPr>
        <w:spacing w:after="0" w:line="276" w:lineRule="auto"/>
        <w:ind w:right="160"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 xml:space="preserve">Зона </w:t>
      </w:r>
      <w:proofErr w:type="gramStart"/>
      <w:r w:rsidRPr="0028696B">
        <w:rPr>
          <w:rStyle w:val="21"/>
          <w:rFonts w:eastAsia="Trebuchet MS"/>
          <w:sz w:val="28"/>
          <w:szCs w:val="28"/>
        </w:rPr>
        <w:t>патолого-анатомического</w:t>
      </w:r>
      <w:proofErr w:type="gramEnd"/>
      <w:r w:rsidRPr="0028696B">
        <w:rPr>
          <w:rStyle w:val="21"/>
          <w:rFonts w:eastAsia="Trebuchet MS"/>
          <w:sz w:val="28"/>
          <w:szCs w:val="28"/>
        </w:rPr>
        <w:t xml:space="preserve"> отделения должна иметь здание с выездом и въездом, </w:t>
      </w:r>
      <w:proofErr w:type="spellStart"/>
      <w:r w:rsidRPr="0028696B">
        <w:rPr>
          <w:rStyle w:val="21"/>
          <w:rFonts w:eastAsia="Trebuchet MS"/>
          <w:sz w:val="28"/>
          <w:szCs w:val="28"/>
        </w:rPr>
        <w:t>непросматриваемое</w:t>
      </w:r>
      <w:proofErr w:type="spellEnd"/>
      <w:r w:rsidRPr="0028696B">
        <w:rPr>
          <w:rStyle w:val="21"/>
          <w:rFonts w:eastAsia="Trebuchet MS"/>
          <w:sz w:val="28"/>
          <w:szCs w:val="28"/>
        </w:rPr>
        <w:t xml:space="preserve"> из палатных отделений. Расстояние от </w:t>
      </w:r>
      <w:proofErr w:type="gramStart"/>
      <w:r w:rsidRPr="0028696B">
        <w:rPr>
          <w:rStyle w:val="21"/>
          <w:rFonts w:eastAsia="Trebuchet MS"/>
          <w:sz w:val="28"/>
          <w:szCs w:val="28"/>
        </w:rPr>
        <w:t>патолого-анатомического</w:t>
      </w:r>
      <w:proofErr w:type="gramEnd"/>
      <w:r w:rsidRPr="0028696B">
        <w:rPr>
          <w:rStyle w:val="21"/>
          <w:rFonts w:eastAsia="Trebuchet MS"/>
          <w:sz w:val="28"/>
          <w:szCs w:val="28"/>
        </w:rPr>
        <w:t xml:space="preserve"> корпуса до лечебных корпусов и пищеблока должно быть не менее 30 м.</w:t>
      </w:r>
    </w:p>
    <w:p w:rsidR="001A37EA" w:rsidRPr="0028696B" w:rsidRDefault="001A37EA" w:rsidP="001A37EA">
      <w:pPr>
        <w:spacing w:after="0" w:line="276" w:lineRule="auto"/>
        <w:ind w:right="160"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Административно-хозяйственные здания допускается размещать по границе участка.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2"/>
          <w:rFonts w:eastAsia="Arial Unicode MS"/>
          <w:sz w:val="28"/>
          <w:szCs w:val="28"/>
        </w:rPr>
        <w:t>Воздушно-тепловой режим больниц.</w:t>
      </w:r>
      <w:r w:rsidRPr="0028696B">
        <w:rPr>
          <w:rStyle w:val="21"/>
          <w:rFonts w:eastAsia="Trebuchet MS"/>
          <w:sz w:val="28"/>
          <w:szCs w:val="28"/>
        </w:rPr>
        <w:t xml:space="preserve"> Компенсаторные возможности больного человека ограничены, а чувствительность к неблагоприятным факторам повышена. Поэтому диапазон колебаний микроклимата в больницах должен быть меньше, чем в любом помещении для здоровых людей.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Температура и влажность воздуха — важнейшие факторы микроклимата, который определяет тепловое состояние организма. Оптимальная температура воздуха в палатах больниц должна быть несколько выше, чем в жилых помещениях. Например, в палатах для взрослых — 20</w:t>
      </w:r>
      <w:proofErr w:type="gramStart"/>
      <w:r w:rsidRPr="0028696B">
        <w:rPr>
          <w:rStyle w:val="21"/>
          <w:rFonts w:eastAsia="Trebuchet MS"/>
          <w:sz w:val="28"/>
          <w:szCs w:val="28"/>
        </w:rPr>
        <w:t xml:space="preserve"> °С</w:t>
      </w:r>
      <w:proofErr w:type="gramEnd"/>
      <w:r w:rsidRPr="0028696B">
        <w:rPr>
          <w:rStyle w:val="21"/>
          <w:rFonts w:eastAsia="Trebuchet MS"/>
          <w:sz w:val="28"/>
          <w:szCs w:val="28"/>
        </w:rPr>
        <w:t>, в палатах для больных гипотиреозом — 24 °С, для больных тиреотоксикозом — 15 °С, в послеоперационных палатах — 22 °С, в палатах для недоношенных, грудных, новорожденных — 25 °С.</w:t>
      </w:r>
    </w:p>
    <w:p w:rsidR="001A37EA" w:rsidRPr="0028696B" w:rsidRDefault="001A37EA" w:rsidP="001A37EA">
      <w:pPr>
        <w:spacing w:after="0" w:line="276" w:lineRule="auto"/>
        <w:ind w:right="160"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Составным элементом микроклимата помещений является показатель влажности воздуха. Гигиеническому нормированию подлежит относительная влажность воздуха. Оптимальной относительной влажностью воздуха в больничных помещениях считается влажность воздуха от 30 до 60%.</w:t>
      </w:r>
    </w:p>
    <w:p w:rsidR="001A37EA" w:rsidRPr="0028696B" w:rsidRDefault="001A37EA" w:rsidP="001A37EA">
      <w:pPr>
        <w:spacing w:after="0" w:line="276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В больницах должно быть центральное водяное отопление. Здание лечебных стационаров в обязательном порядке оборудуется системами приточно-вытяжной вентиляции с механическим побуждением, за исключением инфекционных отделений.</w:t>
      </w:r>
    </w:p>
    <w:p w:rsidR="001A37EA" w:rsidRPr="0028696B" w:rsidRDefault="001A37EA" w:rsidP="001A37EA">
      <w:pPr>
        <w:spacing w:after="0" w:line="276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 xml:space="preserve">В отношении освещенности все помещения в больницах можно разделить </w:t>
      </w:r>
      <w:proofErr w:type="gramStart"/>
      <w:r w:rsidRPr="0028696B">
        <w:rPr>
          <w:rStyle w:val="21"/>
          <w:rFonts w:eastAsia="Trebuchet MS"/>
          <w:sz w:val="28"/>
          <w:szCs w:val="28"/>
        </w:rPr>
        <w:t>на</w:t>
      </w:r>
      <w:proofErr w:type="gramEnd"/>
      <w:r w:rsidRPr="0028696B">
        <w:rPr>
          <w:rStyle w:val="21"/>
          <w:rFonts w:eastAsia="Trebuchet MS"/>
          <w:sz w:val="28"/>
          <w:szCs w:val="28"/>
        </w:rPr>
        <w:t>: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718"/>
        </w:tabs>
        <w:overflowPunct/>
        <w:adjustRightInd/>
        <w:spacing w:after="0" w:line="276" w:lineRule="auto"/>
        <w:ind w:left="700" w:hanging="3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помещения, где рекомендована хорошая инсоляция, но без перегрева (палаты, комнаты отдыха);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718"/>
        </w:tabs>
        <w:overflowPunct/>
        <w:adjustRightInd/>
        <w:spacing w:after="0" w:line="276" w:lineRule="auto"/>
        <w:ind w:left="700" w:hanging="3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помещения, в которых инсоляция не показана (операционные, перевязочные, манипуляционные и др.);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718"/>
        </w:tabs>
        <w:overflowPunct/>
        <w:adjustRightInd/>
        <w:spacing w:after="0" w:line="276" w:lineRule="auto"/>
        <w:ind w:left="700" w:hanging="3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lastRenderedPageBreak/>
        <w:t xml:space="preserve">помещения, для инсоляции которых не предъявляется особых требований, но без перегрева (административные помещения, подсобные помещения и </w:t>
      </w:r>
      <w:proofErr w:type="spellStart"/>
      <w:r w:rsidRPr="0028696B">
        <w:rPr>
          <w:rStyle w:val="21"/>
          <w:rFonts w:eastAsia="Trebuchet MS"/>
          <w:sz w:val="28"/>
          <w:szCs w:val="28"/>
        </w:rPr>
        <w:t>т.д</w:t>
      </w:r>
      <w:proofErr w:type="spellEnd"/>
      <w:r w:rsidRPr="0028696B">
        <w:rPr>
          <w:rStyle w:val="21"/>
          <w:rFonts w:eastAsia="Trebuchet MS"/>
          <w:sz w:val="28"/>
          <w:szCs w:val="28"/>
        </w:rPr>
        <w:t>).</w:t>
      </w:r>
    </w:p>
    <w:p w:rsidR="001A37EA" w:rsidRPr="0028696B" w:rsidRDefault="001A37EA" w:rsidP="001A37EA">
      <w:pPr>
        <w:spacing w:after="0" w:line="276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Чистота — необходимый элемент гигиенического режима ЛПУ. Важной составляющей гигиенического режима является поддержание чистоты воздуха в больничных помещениях посредством рационального воздухообмена и санитарных мероприятий, к которым относится систематическая уборка помещений. Влажная уборка помещений (обработка полов, мебели, оборудования, подоконников, дверей) должна осуществляться не менее 2 раз в сутки, с использованием моющих и дезинфицирующих средств, разрешенных к использованию в установленном порядке. Администрация лечебного учреждения организует предварительный и периодический (не реже 1 раза в год) инструктаж персонала, осуществляющего уборку помещений по вопросам санитарно-гигиенического режима и технологии уборки.</w:t>
      </w:r>
    </w:p>
    <w:p w:rsidR="001A37EA" w:rsidRPr="0028696B" w:rsidRDefault="001A37EA" w:rsidP="001A37EA">
      <w:pPr>
        <w:spacing w:after="0" w:line="276" w:lineRule="auto"/>
        <w:ind w:firstLine="400"/>
        <w:jc w:val="both"/>
        <w:rPr>
          <w:rStyle w:val="21"/>
          <w:rFonts w:eastAsia="Trebuchet MS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Для больных и медицинского персонала в больницах должны быть созданы благоприятные условия для соблюдения правил личной гигиены. Санитарно-технические приборы (краны, раковины, унитазы) должны находиться в исправном состоянии. Санузлы должны обеспечиваться туалетной бумагой, средствами для мытья рук. В уборных женских палатных секций должна быть оборудована кабина гигиены женщин с восходящим душем. Предоперационные, перевязочные, родовые залы необходимо оборудовать умывальниками с установкой локтевых кранов со смесителями.</w:t>
      </w:r>
    </w:p>
    <w:p w:rsidR="001A37EA" w:rsidRPr="0028696B" w:rsidRDefault="001A37EA" w:rsidP="001A37EA">
      <w:pPr>
        <w:spacing w:after="0" w:line="276" w:lineRule="auto"/>
        <w:ind w:firstLine="400"/>
        <w:jc w:val="both"/>
        <w:rPr>
          <w:rFonts w:ascii="Times New Roman" w:hAnsi="Times New Roman"/>
        </w:rPr>
      </w:pPr>
      <w:r w:rsidRPr="0028696B">
        <w:rPr>
          <w:rStyle w:val="22"/>
          <w:rFonts w:eastAsia="Arial Unicode MS"/>
          <w:sz w:val="28"/>
          <w:szCs w:val="28"/>
        </w:rPr>
        <w:t>Противоэпидемический режим</w:t>
      </w:r>
      <w:r w:rsidRPr="0028696B">
        <w:rPr>
          <w:rStyle w:val="21"/>
          <w:rFonts w:eastAsia="Trebuchet MS"/>
          <w:sz w:val="28"/>
          <w:szCs w:val="28"/>
        </w:rPr>
        <w:t xml:space="preserve"> — это многоступенчатая система мероприятий, направленных на предупреждение внутрибольничных инфекций, т.е. различных инфекционных заболеваний, возникающих у больных во время пребывания в стационаре. Это не только обеспечивает оптимальные гигиенические условия лечебных учреждений, но и оказывает позитивное влияние на выздоровление больных. Чтобы снизить микробную обсемененность и запыленность воздуха больничных помещений, применяют различные способы дезинфекции воздуха помещений.</w:t>
      </w:r>
    </w:p>
    <w:p w:rsidR="001A37EA" w:rsidRPr="0028696B" w:rsidRDefault="001A37EA" w:rsidP="001A37EA">
      <w:pPr>
        <w:spacing w:after="0" w:line="276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Широко используется ультрафиолетовое облучение, которое обладает мощным и быстродействующим бактерицидным свойством при облучении воздуха или поверхности различных предметов.</w:t>
      </w:r>
    </w:p>
    <w:p w:rsidR="001A37EA" w:rsidRPr="0028696B" w:rsidRDefault="001A37EA" w:rsidP="001A37EA">
      <w:pPr>
        <w:spacing w:after="0" w:line="276" w:lineRule="auto"/>
        <w:ind w:right="180" w:firstLine="4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В качестве источников искусственного ультрафиолетового излучения ртутно-кварцевые лампы высокого давления и бактерицидные ультрафиолетовые лампы низкого давления.</w:t>
      </w:r>
    </w:p>
    <w:p w:rsidR="001A37EA" w:rsidRPr="0028696B" w:rsidRDefault="001A37EA" w:rsidP="001A37EA">
      <w:pPr>
        <w:tabs>
          <w:tab w:val="left" w:pos="5534"/>
        </w:tabs>
        <w:spacing w:after="0" w:line="276" w:lineRule="auto"/>
        <w:ind w:firstLine="400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Существует три способа применения ультрафиолетового излучения: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722"/>
        </w:tabs>
        <w:overflowPunct/>
        <w:adjustRightInd/>
        <w:spacing w:after="0" w:line="276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прямое;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722"/>
        </w:tabs>
        <w:overflowPunct/>
        <w:adjustRightInd/>
        <w:spacing w:after="0" w:line="276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непрямое облучение отраженными лучами;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722"/>
        </w:tabs>
        <w:overflowPunct/>
        <w:adjustRightInd/>
        <w:spacing w:after="0" w:line="276" w:lineRule="auto"/>
        <w:ind w:left="700" w:hanging="300"/>
        <w:rPr>
          <w:rFonts w:ascii="Times New Roman" w:hAnsi="Times New Roman"/>
          <w:sz w:val="28"/>
          <w:szCs w:val="28"/>
        </w:rPr>
      </w:pPr>
      <w:bookmarkStart w:id="11" w:name="bookmark35"/>
      <w:r w:rsidRPr="0028696B">
        <w:rPr>
          <w:rStyle w:val="21"/>
          <w:rFonts w:eastAsia="Trebuchet MS"/>
          <w:sz w:val="28"/>
          <w:szCs w:val="28"/>
        </w:rPr>
        <w:t>облучение приточного воздуха в вентиляционных или циркуляционных устройствах.</w:t>
      </w:r>
      <w:bookmarkEnd w:id="11"/>
    </w:p>
    <w:p w:rsidR="001A37EA" w:rsidRPr="0028696B" w:rsidRDefault="001A37EA" w:rsidP="001A37EA">
      <w:pPr>
        <w:pStyle w:val="a5"/>
        <w:numPr>
          <w:ilvl w:val="3"/>
          <w:numId w:val="2"/>
        </w:numPr>
        <w:spacing w:after="0"/>
        <w:ind w:left="0" w:right="180" w:firstLine="0"/>
        <w:jc w:val="center"/>
        <w:rPr>
          <w:rStyle w:val="20pt"/>
          <w:rFonts w:ascii="Times New Roman" w:eastAsia="Arial Unicode MS" w:hAnsi="Times New Roman" w:cs="Times New Roman"/>
          <w:sz w:val="28"/>
          <w:szCs w:val="28"/>
        </w:rPr>
      </w:pPr>
      <w:r w:rsidRPr="0028696B">
        <w:rPr>
          <w:rStyle w:val="20pt"/>
          <w:rFonts w:ascii="Times New Roman" w:eastAsia="Arial Unicode MS" w:hAnsi="Times New Roman" w:cs="Times New Roman"/>
          <w:sz w:val="28"/>
          <w:szCs w:val="28"/>
        </w:rPr>
        <w:t>Понятие «внутрибольничная инфекция».</w:t>
      </w:r>
    </w:p>
    <w:p w:rsidR="001A37EA" w:rsidRPr="0028696B" w:rsidRDefault="001A37EA" w:rsidP="001A37EA">
      <w:pPr>
        <w:spacing w:after="0" w:line="276" w:lineRule="auto"/>
        <w:ind w:right="180" w:firstLine="400"/>
        <w:jc w:val="both"/>
        <w:rPr>
          <w:rFonts w:ascii="Times New Roman" w:hAnsi="Times New Roman"/>
        </w:rPr>
      </w:pPr>
      <w:proofErr w:type="gramStart"/>
      <w:r w:rsidRPr="0028696B">
        <w:rPr>
          <w:rStyle w:val="21"/>
          <w:rFonts w:eastAsia="Trebuchet MS"/>
          <w:sz w:val="28"/>
          <w:szCs w:val="28"/>
        </w:rPr>
        <w:t xml:space="preserve">По определению Всемирной организации здравоохранения, </w:t>
      </w:r>
      <w:r w:rsidRPr="0028696B">
        <w:rPr>
          <w:rStyle w:val="22"/>
          <w:rFonts w:eastAsia="Arial Unicode MS"/>
          <w:sz w:val="28"/>
          <w:szCs w:val="28"/>
        </w:rPr>
        <w:t>внутрибольничная инфекция</w:t>
      </w:r>
      <w:r w:rsidRPr="0028696B">
        <w:rPr>
          <w:rStyle w:val="21"/>
          <w:rFonts w:eastAsia="Trebuchet MS"/>
          <w:sz w:val="28"/>
          <w:szCs w:val="28"/>
        </w:rPr>
        <w:t xml:space="preserve"> — это любое клинически распознаваемое микробное заболевание, которое </w:t>
      </w:r>
      <w:r w:rsidRPr="0028696B">
        <w:rPr>
          <w:rStyle w:val="21"/>
          <w:rFonts w:eastAsia="Trebuchet MS"/>
          <w:sz w:val="28"/>
          <w:szCs w:val="28"/>
        </w:rPr>
        <w:lastRenderedPageBreak/>
        <w:t>поражает больного в результате его поступления в больницу или обращения в нее за лечебной помощью, или сотрудника больницы вследствие его работы в данном учреждении вне зависимости от появления симптомов заболевания до или во время пребывания в больнице.</w:t>
      </w:r>
      <w:proofErr w:type="gramEnd"/>
    </w:p>
    <w:p w:rsidR="001A37EA" w:rsidRPr="0028696B" w:rsidRDefault="001A37EA" w:rsidP="001A37EA">
      <w:pPr>
        <w:spacing w:after="0" w:line="276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 xml:space="preserve">Госпитальные (внутрибольничные) инфекции вызывают более чем 300 патогенных или условно патогенных микроорганизмов. Возникновению этих заболеваний способствуют: снижение сопротивляемости организма, скопление и циркуляция возбудителей заболевания; селекция </w:t>
      </w:r>
      <w:proofErr w:type="spellStart"/>
      <w:r w:rsidRPr="0028696B">
        <w:rPr>
          <w:rStyle w:val="21"/>
          <w:rFonts w:eastAsia="Trebuchet MS"/>
          <w:sz w:val="28"/>
          <w:szCs w:val="28"/>
        </w:rPr>
        <w:t>антибиотикоустойчивых</w:t>
      </w:r>
      <w:proofErr w:type="spellEnd"/>
      <w:r w:rsidRPr="0028696B">
        <w:rPr>
          <w:rStyle w:val="21"/>
          <w:rFonts w:eastAsia="Trebuchet MS"/>
          <w:sz w:val="28"/>
          <w:szCs w:val="28"/>
        </w:rPr>
        <w:t xml:space="preserve"> возбудителей болезни, а также повышенные возможности контактов и заражений.</w:t>
      </w:r>
    </w:p>
    <w:p w:rsidR="001A37EA" w:rsidRPr="0028696B" w:rsidRDefault="001A37EA" w:rsidP="001A37EA">
      <w:pPr>
        <w:spacing w:after="0" w:line="276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Основными источниками госпитальной инфекции являются больные, персонал и посетители. Факторами передачи инфекций в госпитальной среде следует считать воду, продукты питания, предметы быта, медицинские препараты, оборудование и другие объекты, в которых микроорганизмы сохраняют способность к размножению и патогенные свойства.</w:t>
      </w:r>
    </w:p>
    <w:p w:rsidR="001A37EA" w:rsidRPr="0028696B" w:rsidRDefault="001A37EA" w:rsidP="001A37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В структуре госпитальных инфекций ведущую роль (85%) играют гнойно-воспалительные заболевания, проявляющиеся воспалительными процессами с нагноением или без него и имеющие склонность к генерализации и развитию сепсиса; чаще всего встречаются раневые инфекции (до 25%), инфекции мочевыводящих путей (22%) и инфекции дыхательных путей (20%). Традиционные, вызываемые патогенными микроорганизмами инфекционные заболевания (дизентерия, сальмонеллез, корь, дифтерия, скарлатина, гепатит</w:t>
      </w:r>
      <w:proofErr w:type="gramStart"/>
      <w:r w:rsidRPr="0028696B">
        <w:rPr>
          <w:rStyle w:val="21"/>
          <w:rFonts w:eastAsia="Trebuchet MS"/>
          <w:sz w:val="28"/>
          <w:szCs w:val="28"/>
        </w:rPr>
        <w:t xml:space="preserve"> В</w:t>
      </w:r>
      <w:proofErr w:type="gramEnd"/>
      <w:r w:rsidRPr="0028696B">
        <w:rPr>
          <w:rStyle w:val="21"/>
          <w:rFonts w:eastAsia="Trebuchet MS"/>
          <w:sz w:val="28"/>
          <w:szCs w:val="28"/>
        </w:rPr>
        <w:t xml:space="preserve"> и др.) следует относить к госпитальным инфекциям, если заражение произошло в ЛПУ (с учетом инкубационного периода).</w:t>
      </w:r>
      <w:r w:rsidRPr="0028696B">
        <w:rPr>
          <w:rFonts w:ascii="Times New Roman" w:hAnsi="Times New Roman"/>
          <w:sz w:val="28"/>
          <w:szCs w:val="28"/>
        </w:rPr>
        <w:t xml:space="preserve"> </w:t>
      </w:r>
    </w:p>
    <w:p w:rsidR="001A37EA" w:rsidRPr="0028696B" w:rsidRDefault="001A37EA" w:rsidP="001A37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696B">
        <w:rPr>
          <w:rFonts w:ascii="Times New Roman" w:hAnsi="Times New Roman"/>
          <w:sz w:val="28"/>
          <w:szCs w:val="28"/>
        </w:rPr>
        <w:t xml:space="preserve">Наиболее </w:t>
      </w:r>
      <w:proofErr w:type="gramStart"/>
      <w:r w:rsidRPr="0028696B">
        <w:rPr>
          <w:rFonts w:ascii="Times New Roman" w:hAnsi="Times New Roman"/>
          <w:sz w:val="28"/>
          <w:szCs w:val="28"/>
        </w:rPr>
        <w:t>распространенные</w:t>
      </w:r>
      <w:proofErr w:type="gramEnd"/>
      <w:r w:rsidRPr="0028696B">
        <w:rPr>
          <w:rFonts w:ascii="Times New Roman" w:hAnsi="Times New Roman"/>
          <w:sz w:val="28"/>
          <w:szCs w:val="28"/>
        </w:rPr>
        <w:t xml:space="preserve"> ВБИ в России:</w:t>
      </w:r>
    </w:p>
    <w:p w:rsidR="001A37EA" w:rsidRPr="0028696B" w:rsidRDefault="001A37EA" w:rsidP="001A37EA">
      <w:pPr>
        <w:pStyle w:val="a5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инфекции мочевыделительной системы;</w:t>
      </w:r>
    </w:p>
    <w:p w:rsidR="001A37EA" w:rsidRPr="0028696B" w:rsidRDefault="001A37EA" w:rsidP="001A37EA">
      <w:pPr>
        <w:pStyle w:val="a5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гнойно-септические инфекции;</w:t>
      </w:r>
    </w:p>
    <w:p w:rsidR="001A37EA" w:rsidRPr="0028696B" w:rsidRDefault="001A37EA" w:rsidP="001A37EA">
      <w:pPr>
        <w:pStyle w:val="a5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инфекции дыхательного тракта;</w:t>
      </w:r>
    </w:p>
    <w:p w:rsidR="001A37EA" w:rsidRPr="0028696B" w:rsidRDefault="001A37EA" w:rsidP="001A37EA">
      <w:pPr>
        <w:pStyle w:val="a5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бактериемии;</w:t>
      </w:r>
    </w:p>
    <w:p w:rsidR="001A37EA" w:rsidRPr="0028696B" w:rsidRDefault="001A37EA" w:rsidP="001A37EA">
      <w:pPr>
        <w:pStyle w:val="a5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кожные инфекции.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96B">
        <w:rPr>
          <w:rStyle w:val="21"/>
          <w:rFonts w:eastAsia="Trebuchet MS"/>
          <w:sz w:val="28"/>
          <w:szCs w:val="28"/>
        </w:rPr>
        <w:t>Наиболее подвержены риску внутрибольничной инфекции: недоношенные новорожденные с низкой массой тела; дети, родившиеся в результате хирургических вмешательств от матерей с отягощенным анамнезом; больные с иммунодефицитом, злокачественными новообразованиями, болезнями крови, тяжелыми травмами; лица, получающие иммунодепрессанты, рентгенотерапию, а также лица пожилого возраста.</w:t>
      </w:r>
      <w:proofErr w:type="gramEnd"/>
    </w:p>
    <w:p w:rsidR="001A37EA" w:rsidRPr="0028696B" w:rsidRDefault="001A37EA" w:rsidP="001A37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96B">
        <w:rPr>
          <w:rFonts w:ascii="Times New Roman" w:hAnsi="Times New Roman"/>
          <w:sz w:val="28"/>
          <w:szCs w:val="28"/>
        </w:rPr>
        <w:t>ВБИ бывают:</w:t>
      </w:r>
    </w:p>
    <w:p w:rsidR="001A37EA" w:rsidRPr="0028696B" w:rsidRDefault="001A37EA" w:rsidP="001A37EA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96B">
        <w:rPr>
          <w:rFonts w:ascii="Times New Roman" w:hAnsi="Times New Roman" w:cs="Times New Roman"/>
          <w:i/>
          <w:sz w:val="28"/>
          <w:szCs w:val="28"/>
        </w:rPr>
        <w:t>экзогенные</w:t>
      </w:r>
      <w:r w:rsidRPr="0028696B">
        <w:rPr>
          <w:rFonts w:ascii="Times New Roman" w:hAnsi="Times New Roman" w:cs="Times New Roman"/>
          <w:sz w:val="28"/>
          <w:szCs w:val="28"/>
        </w:rPr>
        <w:t xml:space="preserve"> – источник инфекции принесен в организм извне;</w:t>
      </w:r>
      <w:proofErr w:type="gramEnd"/>
    </w:p>
    <w:p w:rsidR="001A37EA" w:rsidRPr="0028696B" w:rsidRDefault="001A37EA" w:rsidP="001A37EA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эндогенные </w:t>
      </w:r>
      <w:r w:rsidRPr="0028696B">
        <w:rPr>
          <w:rFonts w:ascii="Times New Roman" w:hAnsi="Times New Roman" w:cs="Times New Roman"/>
          <w:sz w:val="28"/>
          <w:szCs w:val="28"/>
        </w:rPr>
        <w:t xml:space="preserve">– инфекционные агент присутствует в организме изначально; эндогенные инфекции распространяются внутри организма двумя путями – </w:t>
      </w:r>
      <w:proofErr w:type="spellStart"/>
      <w:r w:rsidRPr="0028696B">
        <w:rPr>
          <w:rFonts w:ascii="Times New Roman" w:hAnsi="Times New Roman" w:cs="Times New Roman"/>
          <w:sz w:val="28"/>
          <w:szCs w:val="28"/>
        </w:rPr>
        <w:t>лимфогенным</w:t>
      </w:r>
      <w:proofErr w:type="spellEnd"/>
      <w:r w:rsidRPr="0028696B">
        <w:rPr>
          <w:rFonts w:ascii="Times New Roman" w:hAnsi="Times New Roman" w:cs="Times New Roman"/>
          <w:sz w:val="28"/>
          <w:szCs w:val="28"/>
        </w:rPr>
        <w:t xml:space="preserve"> (с током лимфы) и гематогенным (с током крови).</w:t>
      </w:r>
    </w:p>
    <w:p w:rsidR="001A37EA" w:rsidRPr="0028696B" w:rsidRDefault="001A37EA" w:rsidP="001A37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96B">
        <w:rPr>
          <w:rFonts w:ascii="Times New Roman" w:hAnsi="Times New Roman"/>
          <w:sz w:val="28"/>
          <w:szCs w:val="28"/>
        </w:rPr>
        <w:t xml:space="preserve">Для возникновения ВБИ необходимо наличие трех звеньев любого </w:t>
      </w:r>
      <w:r w:rsidRPr="0028696B">
        <w:rPr>
          <w:rFonts w:ascii="Times New Roman" w:hAnsi="Times New Roman"/>
          <w:i/>
          <w:sz w:val="28"/>
          <w:szCs w:val="28"/>
        </w:rPr>
        <w:t xml:space="preserve">эпидемиологического процесса </w:t>
      </w:r>
      <w:r w:rsidRPr="0028696B">
        <w:rPr>
          <w:rFonts w:ascii="Times New Roman" w:hAnsi="Times New Roman"/>
          <w:sz w:val="28"/>
          <w:szCs w:val="28"/>
        </w:rPr>
        <w:t>(процесса распространения инфекционного заболевания), а именно:</w:t>
      </w:r>
    </w:p>
    <w:p w:rsidR="001A37EA" w:rsidRPr="0028696B" w:rsidRDefault="001A37EA" w:rsidP="001A37EA">
      <w:pPr>
        <w:pStyle w:val="a5"/>
        <w:numPr>
          <w:ilvl w:val="1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возбудитель;</w:t>
      </w:r>
    </w:p>
    <w:p w:rsidR="001A37EA" w:rsidRPr="0028696B" w:rsidRDefault="001A37EA" w:rsidP="001A37EA">
      <w:pPr>
        <w:pStyle w:val="a5"/>
        <w:numPr>
          <w:ilvl w:val="1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средство передачи возбудителя – пути передачи инфекции;</w:t>
      </w:r>
    </w:p>
    <w:p w:rsidR="001A37EA" w:rsidRPr="0028696B" w:rsidRDefault="001A37EA" w:rsidP="001A37EA">
      <w:pPr>
        <w:pStyle w:val="a5"/>
        <w:numPr>
          <w:ilvl w:val="1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восприимчивый к инфекции организм человека – «хозяин».</w:t>
      </w:r>
    </w:p>
    <w:p w:rsidR="001A37EA" w:rsidRPr="0028696B" w:rsidRDefault="001A37EA" w:rsidP="001A37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696B">
        <w:rPr>
          <w:rFonts w:ascii="Times New Roman" w:hAnsi="Times New Roman"/>
          <w:sz w:val="28"/>
          <w:szCs w:val="28"/>
        </w:rPr>
        <w:tab/>
      </w:r>
      <w:r w:rsidRPr="0028696B">
        <w:rPr>
          <w:rFonts w:ascii="Times New Roman" w:hAnsi="Times New Roman"/>
          <w:i/>
          <w:sz w:val="28"/>
          <w:szCs w:val="28"/>
        </w:rPr>
        <w:t>Возбудители ВБИ (микроорганизмы)</w:t>
      </w:r>
      <w:r w:rsidRPr="0028696B">
        <w:rPr>
          <w:rFonts w:ascii="Times New Roman" w:hAnsi="Times New Roman"/>
          <w:sz w:val="28"/>
          <w:szCs w:val="28"/>
        </w:rPr>
        <w:t xml:space="preserve"> – первое звено в эпидемиологическом процессе:</w:t>
      </w:r>
    </w:p>
    <w:p w:rsidR="001A37EA" w:rsidRPr="0028696B" w:rsidRDefault="001A37EA" w:rsidP="001A37EA">
      <w:pPr>
        <w:pStyle w:val="a5"/>
        <w:numPr>
          <w:ilvl w:val="1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бактерии;</w:t>
      </w:r>
    </w:p>
    <w:p w:rsidR="001A37EA" w:rsidRPr="0028696B" w:rsidRDefault="001A37EA" w:rsidP="001A37EA">
      <w:pPr>
        <w:pStyle w:val="a5"/>
        <w:numPr>
          <w:ilvl w:val="1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вирусы;</w:t>
      </w:r>
    </w:p>
    <w:p w:rsidR="001A37EA" w:rsidRPr="0028696B" w:rsidRDefault="001A37EA" w:rsidP="001A37EA">
      <w:pPr>
        <w:pStyle w:val="a5"/>
        <w:numPr>
          <w:ilvl w:val="1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грибы;</w:t>
      </w:r>
    </w:p>
    <w:p w:rsidR="001A37EA" w:rsidRPr="0028696B" w:rsidRDefault="001A37EA" w:rsidP="001A37EA">
      <w:pPr>
        <w:pStyle w:val="a5"/>
        <w:numPr>
          <w:ilvl w:val="1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простейшие;</w:t>
      </w:r>
    </w:p>
    <w:p w:rsidR="001A37EA" w:rsidRPr="0028696B" w:rsidRDefault="001A37EA" w:rsidP="001A37EA">
      <w:pPr>
        <w:pStyle w:val="a5"/>
        <w:numPr>
          <w:ilvl w:val="1"/>
          <w:numId w:val="14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многоклеточные паразиты.</w:t>
      </w:r>
    </w:p>
    <w:p w:rsidR="001A37EA" w:rsidRPr="0028696B" w:rsidRDefault="001A37EA" w:rsidP="001A37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96B">
        <w:rPr>
          <w:rFonts w:ascii="Times New Roman" w:hAnsi="Times New Roman"/>
          <w:i/>
          <w:sz w:val="28"/>
          <w:szCs w:val="28"/>
        </w:rPr>
        <w:t>Пути и механизмы распространения инфекции</w:t>
      </w:r>
      <w:r w:rsidRPr="0028696B">
        <w:rPr>
          <w:rFonts w:ascii="Times New Roman" w:hAnsi="Times New Roman"/>
          <w:sz w:val="28"/>
          <w:szCs w:val="28"/>
        </w:rPr>
        <w:t xml:space="preserve"> – второе звено эпидемиологического процесса - делятся по двум классификациям:</w:t>
      </w:r>
    </w:p>
    <w:p w:rsidR="001A37EA" w:rsidRPr="0028696B" w:rsidRDefault="001A37EA" w:rsidP="001A37EA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вертикальные и горизонтальные;</w:t>
      </w:r>
    </w:p>
    <w:p w:rsidR="001A37EA" w:rsidRPr="0028696B" w:rsidRDefault="001A37EA" w:rsidP="001A37EA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искусственные и естественные.</w:t>
      </w:r>
    </w:p>
    <w:p w:rsidR="001A37EA" w:rsidRPr="0028696B" w:rsidRDefault="001A37EA" w:rsidP="001A37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96B">
        <w:rPr>
          <w:rFonts w:ascii="Times New Roman" w:hAnsi="Times New Roman"/>
          <w:sz w:val="28"/>
          <w:szCs w:val="28"/>
        </w:rPr>
        <w:t xml:space="preserve">Вертикальный механизм передачи инфекции подразумевает </w:t>
      </w:r>
      <w:proofErr w:type="spellStart"/>
      <w:r w:rsidRPr="0028696B">
        <w:rPr>
          <w:rFonts w:ascii="Times New Roman" w:hAnsi="Times New Roman"/>
          <w:sz w:val="28"/>
          <w:szCs w:val="28"/>
        </w:rPr>
        <w:t>трансплацентарный</w:t>
      </w:r>
      <w:proofErr w:type="spellEnd"/>
      <w:r w:rsidRPr="0028696B">
        <w:rPr>
          <w:rFonts w:ascii="Times New Roman" w:hAnsi="Times New Roman"/>
          <w:sz w:val="28"/>
          <w:szCs w:val="28"/>
        </w:rPr>
        <w:t xml:space="preserve"> путь передачи – от матери к плоду.</w:t>
      </w:r>
    </w:p>
    <w:p w:rsidR="001A37EA" w:rsidRPr="0028696B" w:rsidRDefault="001A37EA" w:rsidP="001A37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96B">
        <w:rPr>
          <w:rFonts w:ascii="Times New Roman" w:hAnsi="Times New Roman"/>
          <w:sz w:val="28"/>
          <w:szCs w:val="28"/>
        </w:rPr>
        <w:t>Искусственный (</w:t>
      </w:r>
      <w:proofErr w:type="spellStart"/>
      <w:r w:rsidRPr="0028696B">
        <w:rPr>
          <w:rFonts w:ascii="Times New Roman" w:hAnsi="Times New Roman"/>
          <w:sz w:val="28"/>
          <w:szCs w:val="28"/>
        </w:rPr>
        <w:t>артифициальный</w:t>
      </w:r>
      <w:proofErr w:type="spellEnd"/>
      <w:r w:rsidRPr="0028696B">
        <w:rPr>
          <w:rFonts w:ascii="Times New Roman" w:hAnsi="Times New Roman"/>
          <w:sz w:val="28"/>
          <w:szCs w:val="28"/>
        </w:rPr>
        <w:t>, медицинский) механизм передачи осуществляется через руки медперсонала, инструменты, перевязочный материал.</w:t>
      </w:r>
    </w:p>
    <w:p w:rsidR="001A37EA" w:rsidRPr="0028696B" w:rsidRDefault="001A37EA" w:rsidP="001A37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96B">
        <w:rPr>
          <w:rFonts w:ascii="Times New Roman" w:hAnsi="Times New Roman"/>
          <w:sz w:val="28"/>
          <w:szCs w:val="28"/>
        </w:rPr>
        <w:t>Естественный (по другой классификации горизонтальный) механизм осуществляется через пути передачи:</w:t>
      </w:r>
    </w:p>
    <w:p w:rsidR="001A37EA" w:rsidRPr="0028696B" w:rsidRDefault="001A37EA" w:rsidP="001A37EA">
      <w:pPr>
        <w:pStyle w:val="a5"/>
        <w:numPr>
          <w:ilvl w:val="0"/>
          <w:numId w:val="1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96B">
        <w:rPr>
          <w:rFonts w:ascii="Times New Roman" w:hAnsi="Times New Roman" w:cs="Times New Roman"/>
          <w:sz w:val="28"/>
          <w:szCs w:val="28"/>
          <w:u w:val="single"/>
        </w:rPr>
        <w:t>аэрозольный</w:t>
      </w:r>
      <w:proofErr w:type="gramEnd"/>
      <w:r w:rsidRPr="0028696B">
        <w:rPr>
          <w:rFonts w:ascii="Times New Roman" w:hAnsi="Times New Roman" w:cs="Times New Roman"/>
          <w:sz w:val="28"/>
          <w:szCs w:val="28"/>
        </w:rPr>
        <w:t xml:space="preserve"> (воздушный, воздушно-капельный, воздушно-пылевой) – инфекция передается через частицы пыли, слюны в воздухе;</w:t>
      </w:r>
    </w:p>
    <w:p w:rsidR="001A37EA" w:rsidRPr="0028696B" w:rsidRDefault="001A37EA" w:rsidP="001A37EA">
      <w:pPr>
        <w:pStyle w:val="a5"/>
        <w:numPr>
          <w:ilvl w:val="0"/>
          <w:numId w:val="1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96B">
        <w:rPr>
          <w:rFonts w:ascii="Times New Roman" w:hAnsi="Times New Roman" w:cs="Times New Roman"/>
          <w:sz w:val="28"/>
          <w:szCs w:val="28"/>
          <w:u w:val="single"/>
        </w:rPr>
        <w:t>контактный</w:t>
      </w:r>
      <w:proofErr w:type="gramEnd"/>
      <w:r w:rsidRPr="0028696B">
        <w:rPr>
          <w:rFonts w:ascii="Times New Roman" w:hAnsi="Times New Roman" w:cs="Times New Roman"/>
          <w:sz w:val="28"/>
          <w:szCs w:val="28"/>
        </w:rPr>
        <w:t xml:space="preserve"> (контактно-бытовой) – инфекция передается через рукопожатие (прямой) или через дверные ручки, деньги (непрямой);</w:t>
      </w:r>
    </w:p>
    <w:p w:rsidR="001A37EA" w:rsidRPr="0028696B" w:rsidRDefault="001A37EA" w:rsidP="001A37EA">
      <w:pPr>
        <w:pStyle w:val="a5"/>
        <w:numPr>
          <w:ilvl w:val="0"/>
          <w:numId w:val="1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  <w:u w:val="single"/>
        </w:rPr>
        <w:lastRenderedPageBreak/>
        <w:t>фекально-оральный</w:t>
      </w:r>
      <w:r w:rsidRPr="0028696B">
        <w:rPr>
          <w:rFonts w:ascii="Times New Roman" w:hAnsi="Times New Roman" w:cs="Times New Roman"/>
          <w:sz w:val="28"/>
          <w:szCs w:val="28"/>
        </w:rPr>
        <w:t xml:space="preserve"> (пищевой, алиментарный, водный) – заболевание передается через зараженные продукты питания, воду;</w:t>
      </w:r>
    </w:p>
    <w:p w:rsidR="001A37EA" w:rsidRPr="0028696B" w:rsidRDefault="001A37EA" w:rsidP="001A37EA">
      <w:pPr>
        <w:pStyle w:val="a5"/>
        <w:numPr>
          <w:ilvl w:val="0"/>
          <w:numId w:val="1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96B">
        <w:rPr>
          <w:rFonts w:ascii="Times New Roman" w:hAnsi="Times New Roman" w:cs="Times New Roman"/>
          <w:sz w:val="28"/>
          <w:szCs w:val="28"/>
          <w:u w:val="single"/>
        </w:rPr>
        <w:t>парентеральный</w:t>
      </w:r>
      <w:proofErr w:type="gramEnd"/>
      <w:r w:rsidRPr="002869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696B">
        <w:rPr>
          <w:rFonts w:ascii="Times New Roman" w:hAnsi="Times New Roman" w:cs="Times New Roman"/>
          <w:sz w:val="28"/>
          <w:szCs w:val="28"/>
        </w:rPr>
        <w:t>– инфекционные заболевания передаются посредством контакта здоровой и зараженной крови при её переливании, при использовании нестерильного многоразового медицинского инструментария, при разбрызгивании зараженной крови;</w:t>
      </w:r>
    </w:p>
    <w:p w:rsidR="001A37EA" w:rsidRPr="0028696B" w:rsidRDefault="001A37EA" w:rsidP="001A37EA">
      <w:pPr>
        <w:pStyle w:val="a5"/>
        <w:numPr>
          <w:ilvl w:val="0"/>
          <w:numId w:val="1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96B">
        <w:rPr>
          <w:rFonts w:ascii="Times New Roman" w:hAnsi="Times New Roman" w:cs="Times New Roman"/>
          <w:sz w:val="28"/>
          <w:szCs w:val="28"/>
          <w:u w:val="single"/>
        </w:rPr>
        <w:t>трансмиссивный</w:t>
      </w:r>
      <w:proofErr w:type="gramEnd"/>
      <w:r w:rsidRPr="0028696B">
        <w:rPr>
          <w:rFonts w:ascii="Times New Roman" w:hAnsi="Times New Roman" w:cs="Times New Roman"/>
          <w:sz w:val="28"/>
          <w:szCs w:val="28"/>
        </w:rPr>
        <w:t xml:space="preserve"> – инфекционное заболевание передается через укусы насекомых (вшей, комаров, клещей),</w:t>
      </w:r>
    </w:p>
    <w:p w:rsidR="001A37EA" w:rsidRPr="0028696B" w:rsidRDefault="001A37EA" w:rsidP="001A37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96B">
        <w:rPr>
          <w:rFonts w:ascii="Times New Roman" w:hAnsi="Times New Roman"/>
          <w:sz w:val="28"/>
          <w:szCs w:val="28"/>
        </w:rPr>
        <w:t xml:space="preserve">Третье звено эпидемиологического процесса – </w:t>
      </w:r>
      <w:r w:rsidRPr="0028696B">
        <w:rPr>
          <w:rFonts w:ascii="Times New Roman" w:hAnsi="Times New Roman"/>
          <w:i/>
          <w:sz w:val="28"/>
          <w:szCs w:val="28"/>
        </w:rPr>
        <w:t>восприимчивый организм человека – «хозяин» (</w:t>
      </w:r>
      <w:proofErr w:type="spellStart"/>
      <w:r w:rsidRPr="0028696B">
        <w:rPr>
          <w:rFonts w:ascii="Times New Roman" w:hAnsi="Times New Roman"/>
          <w:i/>
          <w:sz w:val="28"/>
          <w:szCs w:val="28"/>
        </w:rPr>
        <w:t>макроорганизм</w:t>
      </w:r>
      <w:proofErr w:type="spellEnd"/>
      <w:r w:rsidRPr="0028696B">
        <w:rPr>
          <w:rFonts w:ascii="Times New Roman" w:hAnsi="Times New Roman"/>
          <w:i/>
          <w:sz w:val="28"/>
          <w:szCs w:val="28"/>
        </w:rPr>
        <w:t>).</w:t>
      </w:r>
      <w:r w:rsidRPr="0028696B">
        <w:rPr>
          <w:rFonts w:ascii="Times New Roman" w:hAnsi="Times New Roman"/>
          <w:sz w:val="28"/>
          <w:szCs w:val="28"/>
        </w:rPr>
        <w:t xml:space="preserve"> Необходимо отметить, что далеко не всегда при попадании инфекционного агента в организм человека возникает инфекционное заболевание, для этого требуются определенные условия. Как правило, инфекционные заболевания возникают:</w:t>
      </w:r>
    </w:p>
    <w:p w:rsidR="001A37EA" w:rsidRPr="0028696B" w:rsidRDefault="001A37EA" w:rsidP="001A37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96B">
        <w:rPr>
          <w:rFonts w:ascii="Times New Roman" w:hAnsi="Times New Roman"/>
          <w:sz w:val="28"/>
          <w:szCs w:val="28"/>
        </w:rPr>
        <w:t>- у пациентов с хроническими заболеваниями;</w:t>
      </w:r>
    </w:p>
    <w:p w:rsidR="001A37EA" w:rsidRPr="0028696B" w:rsidRDefault="001A37EA" w:rsidP="001A37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96B">
        <w:rPr>
          <w:rFonts w:ascii="Times New Roman" w:hAnsi="Times New Roman"/>
          <w:sz w:val="28"/>
          <w:szCs w:val="28"/>
        </w:rPr>
        <w:t>- у послеоперационных больных;</w:t>
      </w:r>
    </w:p>
    <w:p w:rsidR="001A37EA" w:rsidRPr="0028696B" w:rsidRDefault="001A37EA" w:rsidP="001A37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96B">
        <w:rPr>
          <w:rFonts w:ascii="Times New Roman" w:hAnsi="Times New Roman"/>
          <w:sz w:val="28"/>
          <w:szCs w:val="28"/>
        </w:rPr>
        <w:t>- у людей со сниженным иммунитетом;</w:t>
      </w:r>
    </w:p>
    <w:p w:rsidR="001A37EA" w:rsidRPr="0028696B" w:rsidRDefault="001A37EA" w:rsidP="001A37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96B">
        <w:rPr>
          <w:rFonts w:ascii="Times New Roman" w:hAnsi="Times New Roman"/>
          <w:sz w:val="28"/>
          <w:szCs w:val="28"/>
        </w:rPr>
        <w:t>- у пациентов с дисбактериозом – нарушением естественной микробной флоры человеческого организма.</w:t>
      </w:r>
    </w:p>
    <w:p w:rsidR="001A37EA" w:rsidRPr="0028696B" w:rsidRDefault="001A37EA" w:rsidP="001A37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96B">
        <w:rPr>
          <w:rFonts w:ascii="Times New Roman" w:hAnsi="Times New Roman"/>
          <w:sz w:val="28"/>
          <w:szCs w:val="28"/>
        </w:rPr>
        <w:t xml:space="preserve">Таким образом, при контакте </w:t>
      </w:r>
      <w:proofErr w:type="spellStart"/>
      <w:r w:rsidRPr="0028696B">
        <w:rPr>
          <w:rFonts w:ascii="Times New Roman" w:hAnsi="Times New Roman"/>
          <w:sz w:val="28"/>
          <w:szCs w:val="28"/>
        </w:rPr>
        <w:t>макроорганизма</w:t>
      </w:r>
      <w:proofErr w:type="spellEnd"/>
      <w:r w:rsidRPr="0028696B">
        <w:rPr>
          <w:rFonts w:ascii="Times New Roman" w:hAnsi="Times New Roman"/>
          <w:sz w:val="28"/>
          <w:szCs w:val="28"/>
        </w:rPr>
        <w:t xml:space="preserve"> с микроорганизмом возникает инфекционное заболевание, что носит название инфекционного процесса</w:t>
      </w:r>
      <w:r w:rsidRPr="0028696B">
        <w:rPr>
          <w:rFonts w:ascii="Times New Roman" w:hAnsi="Times New Roman"/>
          <w:b/>
          <w:sz w:val="28"/>
          <w:szCs w:val="28"/>
        </w:rPr>
        <w:t>.</w:t>
      </w:r>
    </w:p>
    <w:p w:rsidR="001A37EA" w:rsidRPr="0028696B" w:rsidRDefault="001A37EA" w:rsidP="001A37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96B">
        <w:rPr>
          <w:rFonts w:ascii="Times New Roman" w:hAnsi="Times New Roman"/>
          <w:sz w:val="28"/>
          <w:szCs w:val="28"/>
        </w:rPr>
        <w:t xml:space="preserve"> С целью профилактики заражения внутри лечебного учреждения проводится ряд мероприятий, направленных на инфекционную безопасность. </w:t>
      </w:r>
    </w:p>
    <w:p w:rsidR="001A37EA" w:rsidRPr="0028696B" w:rsidRDefault="001A37EA" w:rsidP="001A37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96B">
        <w:rPr>
          <w:rFonts w:ascii="Times New Roman" w:hAnsi="Times New Roman"/>
          <w:sz w:val="28"/>
          <w:szCs w:val="28"/>
        </w:rPr>
        <w:t>Инфекционная безопасность – это комплекс мероприятий, направленных на предупреждение возникновения и распространения внутрибольничной инфекции.</w:t>
      </w:r>
    </w:p>
    <w:p w:rsidR="001A37EA" w:rsidRPr="0028696B" w:rsidRDefault="001A37EA" w:rsidP="001A37EA">
      <w:pPr>
        <w:pStyle w:val="a5"/>
        <w:numPr>
          <w:ilvl w:val="0"/>
          <w:numId w:val="2"/>
        </w:numPr>
        <w:spacing w:after="0"/>
        <w:jc w:val="center"/>
        <w:rPr>
          <w:rStyle w:val="20pt"/>
          <w:rFonts w:ascii="Times New Roman" w:eastAsia="Arial Unicode MS" w:hAnsi="Times New Roman" w:cs="Times New Roman"/>
          <w:sz w:val="28"/>
          <w:szCs w:val="28"/>
        </w:rPr>
      </w:pPr>
      <w:r w:rsidRPr="0028696B">
        <w:rPr>
          <w:rStyle w:val="20pt"/>
          <w:rFonts w:ascii="Times New Roman" w:eastAsia="Arial Unicode MS" w:hAnsi="Times New Roman" w:cs="Times New Roman"/>
          <w:sz w:val="28"/>
          <w:szCs w:val="28"/>
        </w:rPr>
        <w:t>Меры профилактики ВБИ</w:t>
      </w:r>
    </w:p>
    <w:p w:rsidR="001A37EA" w:rsidRPr="0028696B" w:rsidRDefault="001A37EA" w:rsidP="001A37EA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28696B">
        <w:rPr>
          <w:rFonts w:ascii="Times New Roman" w:hAnsi="Times New Roman"/>
          <w:sz w:val="28"/>
          <w:szCs w:val="28"/>
        </w:rPr>
        <w:t>В вопросах профилактики ВБИ в ЛПУ должны выполняться 3 важнейших требования:</w:t>
      </w:r>
    </w:p>
    <w:p w:rsidR="001A37EA" w:rsidRPr="0028696B" w:rsidRDefault="001A37EA" w:rsidP="001A37EA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сведение к минимуму возможности заноса инфекции;</w:t>
      </w:r>
    </w:p>
    <w:p w:rsidR="001A37EA" w:rsidRPr="0028696B" w:rsidRDefault="001A37EA" w:rsidP="001A37EA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 xml:space="preserve">исключение </w:t>
      </w:r>
      <w:proofErr w:type="spellStart"/>
      <w:r w:rsidRPr="0028696B">
        <w:rPr>
          <w:rFonts w:ascii="Times New Roman" w:hAnsi="Times New Roman" w:cs="Times New Roman"/>
          <w:sz w:val="28"/>
          <w:szCs w:val="28"/>
        </w:rPr>
        <w:t>внутригоспитальных</w:t>
      </w:r>
      <w:proofErr w:type="spellEnd"/>
      <w:r w:rsidRPr="0028696B">
        <w:rPr>
          <w:rFonts w:ascii="Times New Roman" w:hAnsi="Times New Roman" w:cs="Times New Roman"/>
          <w:sz w:val="28"/>
          <w:szCs w:val="28"/>
        </w:rPr>
        <w:t xml:space="preserve"> заражений;</w:t>
      </w:r>
    </w:p>
    <w:p w:rsidR="001A37EA" w:rsidRPr="0028696B" w:rsidRDefault="001A37EA" w:rsidP="001A37EA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исключение выноса инфекции за пределы ЛПУ.</w:t>
      </w:r>
    </w:p>
    <w:p w:rsidR="001A37EA" w:rsidRPr="0028696B" w:rsidRDefault="001A37EA" w:rsidP="001A37EA">
      <w:pPr>
        <w:spacing w:after="0" w:line="276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 xml:space="preserve">Профилактика внутрибольничных (госпитальных) инфекций — это система организационных, </w:t>
      </w:r>
      <w:proofErr w:type="spellStart"/>
      <w:r w:rsidRPr="0028696B">
        <w:rPr>
          <w:rStyle w:val="21"/>
          <w:rFonts w:eastAsia="Trebuchet MS"/>
          <w:sz w:val="28"/>
          <w:szCs w:val="28"/>
        </w:rPr>
        <w:t>общесанитарных</w:t>
      </w:r>
      <w:proofErr w:type="spellEnd"/>
      <w:r w:rsidRPr="0028696B">
        <w:rPr>
          <w:rStyle w:val="21"/>
          <w:rFonts w:eastAsia="Trebuchet MS"/>
          <w:sz w:val="28"/>
          <w:szCs w:val="28"/>
        </w:rPr>
        <w:t xml:space="preserve"> и специальных предупредительных мер, </w:t>
      </w:r>
      <w:r w:rsidRPr="0028696B">
        <w:rPr>
          <w:rStyle w:val="21"/>
          <w:rFonts w:eastAsia="Trebuchet MS"/>
          <w:sz w:val="28"/>
          <w:szCs w:val="28"/>
        </w:rPr>
        <w:lastRenderedPageBreak/>
        <w:t>направленных на снижение риска заражения и заболевания среди больных и персонала в ЛПУ.</w:t>
      </w:r>
    </w:p>
    <w:p w:rsidR="001A37EA" w:rsidRPr="0028696B" w:rsidRDefault="001A37EA" w:rsidP="001A37EA">
      <w:pPr>
        <w:spacing w:after="0" w:line="276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Эффективность мероприятий по профилактике госпитальной инфекции достигается согласованностью действий всех категорий медицинского и обслуживающего персонала основных и вспомогательных (стерилизационное отделение, аптека, пищеблок и др.) подразделений ЛПУ, обеспечивающего безопасность лечебно-диагностического процесса на своих рабочих местах — от соблюдения правил асептики и рационального назначения антибиотиков до приготовления доброкачественной пищи и стерильных лекарственных препаратов.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В системе мероприятий по профилактике госпитальной инфекции существует три направления работы: снижение риска заражения, уменьшение риска заболевания и создание специфического иммунитета.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 xml:space="preserve">Для предупреждения возникновения внутрибольничной инфекции, </w:t>
      </w:r>
      <w:proofErr w:type="gramStart"/>
      <w:r w:rsidRPr="0028696B">
        <w:rPr>
          <w:rStyle w:val="21"/>
          <w:rFonts w:eastAsia="Trebuchet MS"/>
          <w:sz w:val="28"/>
          <w:szCs w:val="28"/>
        </w:rPr>
        <w:t>важное значение</w:t>
      </w:r>
      <w:proofErr w:type="gramEnd"/>
      <w:r w:rsidRPr="0028696B">
        <w:rPr>
          <w:rStyle w:val="21"/>
          <w:rFonts w:eastAsia="Trebuchet MS"/>
          <w:sz w:val="28"/>
          <w:szCs w:val="28"/>
        </w:rPr>
        <w:t xml:space="preserve"> имеет соблюдение правил содержания больничных помещений и личная гигиена больных и обслуживающего персонала.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 xml:space="preserve">В соответствии с требованиями СанПиН 2.1.3.2630-10 при поступлении на работу в стационары (отделения) медицинские работники проходят предварительный медицинский осмотр врачей: терапевта, невролога, гинеколога, </w:t>
      </w:r>
      <w:proofErr w:type="spellStart"/>
      <w:r w:rsidRPr="0028696B">
        <w:rPr>
          <w:rStyle w:val="21"/>
          <w:rFonts w:eastAsia="Trebuchet MS"/>
          <w:sz w:val="28"/>
          <w:szCs w:val="28"/>
        </w:rPr>
        <w:t>дерматовенеролога</w:t>
      </w:r>
      <w:proofErr w:type="spellEnd"/>
      <w:r w:rsidRPr="0028696B">
        <w:rPr>
          <w:rStyle w:val="21"/>
          <w:rFonts w:eastAsia="Trebuchet MS"/>
          <w:sz w:val="28"/>
          <w:szCs w:val="28"/>
        </w:rPr>
        <w:t>, отоларинголога, офтальмолога. В дальнейшем осмотр у тех же специалистов проводится I раз в год. Дополнительные медицинские осмотры проводятся по показаниям. А так же медицинские работники проходят следующие обследования: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702"/>
        </w:tabs>
        <w:overflowPunct/>
        <w:adjustRightInd/>
        <w:spacing w:after="0" w:line="276" w:lineRule="auto"/>
        <w:ind w:left="640" w:hanging="26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рентгенологическое обследование на туберкулез — крупнокадровая флюорография грудной клетки (в дальнейшем — 1 раз в год);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702"/>
        </w:tabs>
        <w:overflowPunct/>
        <w:adjustRightInd/>
        <w:spacing w:after="0" w:line="276" w:lineRule="auto"/>
        <w:ind w:left="640" w:hanging="260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исследование крови на гепатит</w:t>
      </w:r>
      <w:proofErr w:type="gramStart"/>
      <w:r w:rsidRPr="0028696B">
        <w:rPr>
          <w:rStyle w:val="21"/>
          <w:rFonts w:eastAsia="Trebuchet MS"/>
          <w:sz w:val="28"/>
          <w:szCs w:val="28"/>
        </w:rPr>
        <w:t xml:space="preserve"> С</w:t>
      </w:r>
      <w:proofErr w:type="gramEnd"/>
      <w:r w:rsidRPr="0028696B">
        <w:rPr>
          <w:rStyle w:val="21"/>
          <w:rFonts w:eastAsia="Trebuchet MS"/>
          <w:sz w:val="28"/>
          <w:szCs w:val="28"/>
        </w:rPr>
        <w:t xml:space="preserve"> (в дальнейшем — 1 раз в год);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698"/>
        </w:tabs>
        <w:overflowPunct/>
        <w:adjustRightInd/>
        <w:spacing w:after="0" w:line="276" w:lineRule="auto"/>
        <w:ind w:left="640" w:hanging="260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исследование крови на гепатит</w:t>
      </w:r>
      <w:proofErr w:type="gramStart"/>
      <w:r w:rsidRPr="0028696B">
        <w:rPr>
          <w:rStyle w:val="21"/>
          <w:rFonts w:eastAsia="Trebuchet MS"/>
          <w:sz w:val="28"/>
          <w:szCs w:val="28"/>
        </w:rPr>
        <w:t xml:space="preserve"> В</w:t>
      </w:r>
      <w:proofErr w:type="gramEnd"/>
      <w:r w:rsidRPr="0028696B">
        <w:rPr>
          <w:rStyle w:val="21"/>
          <w:rFonts w:eastAsia="Trebuchet MS"/>
          <w:sz w:val="28"/>
          <w:szCs w:val="28"/>
        </w:rPr>
        <w:t xml:space="preserve"> не привитых (в дальнейшем — 1 раз в год);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702"/>
        </w:tabs>
        <w:overflowPunct/>
        <w:adjustRightInd/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исследование крови на сифилис;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702"/>
        </w:tabs>
        <w:overflowPunct/>
        <w:adjustRightInd/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исследование мазков на гонорею;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702"/>
        </w:tabs>
        <w:overflowPunct/>
        <w:adjustRightInd/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исследование крови на ВИЧ-инфекцию.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Проводятся лабораторные исследования: общий анализ крови и общий анализ мочи.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К работе не допускаются лица с изменениями в легких туберкулезного характера, а также лица с гнойно-воспалительными заболеваниями.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Весь персонал должен проходить ежегодное диспансерное наблюдение для своевременного выявления заболеваний и проведения соответствующих лечебных мероприятий. Результаты периодических осмотров, лечения, сведения о профилактических прививках заносятся в контрольную карту диспансерного наблюдения.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При поступлении в стационар больные должны пройти обследование (</w:t>
      </w:r>
      <w:proofErr w:type="spellStart"/>
      <w:r w:rsidRPr="0028696B">
        <w:rPr>
          <w:rStyle w:val="21"/>
          <w:rFonts w:eastAsia="Trebuchet MS"/>
          <w:sz w:val="28"/>
          <w:szCs w:val="28"/>
        </w:rPr>
        <w:t>флюорограмму</w:t>
      </w:r>
      <w:proofErr w:type="spellEnd"/>
      <w:r w:rsidRPr="0028696B">
        <w:rPr>
          <w:rStyle w:val="21"/>
          <w:rFonts w:eastAsia="Trebuchet MS"/>
          <w:sz w:val="28"/>
          <w:szCs w:val="28"/>
        </w:rPr>
        <w:t xml:space="preserve"> органов грудной клетки, общий анализ крови, исследование крови на сифилис, вирусный гепатит и т.д.) и специальную санитарную обработку в приемном отделении. После санобработки больной должен быть переодет в чистое нательное белье, выдаются пижама и тапочки, допускается нахождение больных в домашней </w:t>
      </w:r>
      <w:r w:rsidRPr="0028696B">
        <w:rPr>
          <w:rStyle w:val="21"/>
          <w:rFonts w:eastAsia="Trebuchet MS"/>
          <w:sz w:val="28"/>
          <w:szCs w:val="28"/>
        </w:rPr>
        <w:lastRenderedPageBreak/>
        <w:t>чистой одежде.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Гигиенические помывки должны осуществляться не реже двух раз в неделю.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Влажная уборка помещений (мытье полов, протирка мебели, подоконников и дверей) должна осуществляться не менее двух раз в сутки с применением моющих и дезинфицирующих средств.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Протирка оконных стел должна проводиться не реже одного раза в месяц изнутри и по мере загрязнения, но не реже одного раза в 4-6 месяцев снаружи.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96B">
        <w:rPr>
          <w:rStyle w:val="21"/>
          <w:rFonts w:eastAsia="Trebuchet MS"/>
          <w:sz w:val="28"/>
          <w:szCs w:val="28"/>
        </w:rPr>
        <w:t>Важное значение</w:t>
      </w:r>
      <w:proofErr w:type="gramEnd"/>
      <w:r w:rsidRPr="0028696B">
        <w:rPr>
          <w:rStyle w:val="21"/>
          <w:rFonts w:eastAsia="Trebuchet MS"/>
          <w:sz w:val="28"/>
          <w:szCs w:val="28"/>
        </w:rPr>
        <w:t xml:space="preserve"> для предупреждения распространения внутрибольничной инфекции имеет организация питания в больнице. При организации питания в больнице необходимо строго соблюдать санитарно-гигиенические требования к устройству, оборудованию, содержанию пищеблока, кулинарной обработке и реализации пищевых продуктов.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Ответственность за организацию и проведение профилактических мероприятий несет заместитель начальника ЛПУ по медицинской части — председатель комиссии по профилактике госпитальной инфекции. Председатель комиссии обязан организовать информационное обеспечение и проведение всего комплекса мероприятий, предусматриваемых системой профилактики госпитальной инфекции.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Непосредственно всю работу по профилактике госпитальной инфекции проводит и координирует врач-эпидемиолог — заместитель председателя постоянно действующей комиссии, создаваемой в соответствии с приказом министра здравоохранения от 26 ноября 1997 г. № 345 в ЛПУ (от 300 до 1000 коек). В соответствии с приказом министра здраво</w:t>
      </w:r>
      <w:r w:rsidRPr="0028696B">
        <w:rPr>
          <w:rStyle w:val="21"/>
          <w:rFonts w:eastAsia="Trebuchet MS"/>
          <w:sz w:val="28"/>
          <w:szCs w:val="28"/>
        </w:rPr>
        <w:softHyphen/>
        <w:t>охранения РФ от 17 сентября 1993 г. № 220 рекомендуется по согласованию с руководящим медицинским органом вводить в штат учреждения должность врача-эпидемиолога (заместитель начальника ЛПУ по санитарно-эпидемиологическим вопросам), а свыше 1000 коек — врача-эпидемиолога и помощника эпидемиолога.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Style w:val="21"/>
          <w:rFonts w:eastAsia="Trebuchet MS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В задачи штатного (внештатного) врача-эпидемиолога и постоянно действующей комиссии по профилактике госпитальной инфекции входят:</w:t>
      </w:r>
    </w:p>
    <w:p w:rsidR="001A37EA" w:rsidRPr="0028696B" w:rsidRDefault="001A37EA" w:rsidP="001A37EA">
      <w:pPr>
        <w:pStyle w:val="a5"/>
        <w:numPr>
          <w:ilvl w:val="0"/>
          <w:numId w:val="18"/>
        </w:numPr>
        <w:spacing w:after="0"/>
        <w:jc w:val="both"/>
        <w:rPr>
          <w:rStyle w:val="21"/>
          <w:rFonts w:eastAsia="Trebuchet MS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изучение санитарно-эпидемиологической обстановки на объектах ЛПУ и координирование своей деятельности с санитарно-эпидемиологическими учреждениями;</w:t>
      </w:r>
    </w:p>
    <w:p w:rsidR="001A37EA" w:rsidRPr="0028696B" w:rsidRDefault="001A37EA" w:rsidP="001A37EA">
      <w:pPr>
        <w:pStyle w:val="a5"/>
        <w:numPr>
          <w:ilvl w:val="0"/>
          <w:numId w:val="18"/>
        </w:numPr>
        <w:spacing w:after="0"/>
        <w:jc w:val="both"/>
        <w:rPr>
          <w:rStyle w:val="21"/>
          <w:rFonts w:eastAsia="Trebuchet MS"/>
          <w:sz w:val="28"/>
          <w:szCs w:val="28"/>
        </w:rPr>
      </w:pPr>
      <w:proofErr w:type="gramStart"/>
      <w:r w:rsidRPr="0028696B">
        <w:rPr>
          <w:rStyle w:val="21"/>
          <w:rFonts w:eastAsia="Trebuchet MS"/>
          <w:sz w:val="28"/>
          <w:szCs w:val="28"/>
        </w:rPr>
        <w:t>контроль за</w:t>
      </w:r>
      <w:proofErr w:type="gramEnd"/>
      <w:r w:rsidRPr="0028696B">
        <w:rPr>
          <w:rStyle w:val="21"/>
          <w:rFonts w:eastAsia="Trebuchet MS"/>
          <w:sz w:val="28"/>
          <w:szCs w:val="28"/>
        </w:rPr>
        <w:t xml:space="preserve"> соблюдением санитарных правил и противоэпидемического режима;</w:t>
      </w:r>
    </w:p>
    <w:p w:rsidR="001A37EA" w:rsidRPr="0028696B" w:rsidRDefault="001A37EA" w:rsidP="001A37EA">
      <w:pPr>
        <w:pStyle w:val="a5"/>
        <w:numPr>
          <w:ilvl w:val="0"/>
          <w:numId w:val="18"/>
        </w:numPr>
        <w:spacing w:after="0"/>
        <w:jc w:val="both"/>
        <w:rPr>
          <w:rStyle w:val="21"/>
          <w:rFonts w:eastAsia="Trebuchet MS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изучение особенностей лечебно-диагностического процесса и обеспеченности подразделений оборудованием и средствами для проведения профилактических мероприятий;</w:t>
      </w:r>
    </w:p>
    <w:p w:rsidR="001A37EA" w:rsidRPr="0028696B" w:rsidRDefault="001A37EA" w:rsidP="001A37EA">
      <w:pPr>
        <w:pStyle w:val="a5"/>
        <w:numPr>
          <w:ilvl w:val="0"/>
          <w:numId w:val="18"/>
        </w:numPr>
        <w:spacing w:after="0"/>
        <w:jc w:val="both"/>
        <w:rPr>
          <w:rStyle w:val="21"/>
          <w:rFonts w:eastAsia="Trebuchet MS"/>
          <w:sz w:val="28"/>
          <w:szCs w:val="28"/>
        </w:rPr>
      </w:pPr>
      <w:proofErr w:type="gramStart"/>
      <w:r w:rsidRPr="0028696B">
        <w:rPr>
          <w:rStyle w:val="21"/>
          <w:rFonts w:eastAsia="Trebuchet MS"/>
          <w:sz w:val="28"/>
          <w:szCs w:val="28"/>
        </w:rPr>
        <w:t>контроль за</w:t>
      </w:r>
      <w:proofErr w:type="gramEnd"/>
      <w:r w:rsidRPr="0028696B">
        <w:rPr>
          <w:rStyle w:val="21"/>
          <w:rFonts w:eastAsia="Trebuchet MS"/>
          <w:sz w:val="28"/>
          <w:szCs w:val="28"/>
        </w:rPr>
        <w:t xml:space="preserve"> осуществлением стерилизационных, дезинфекционных, санитарно</w:t>
      </w:r>
      <w:r w:rsidRPr="0028696B">
        <w:rPr>
          <w:rStyle w:val="21"/>
          <w:rFonts w:eastAsia="Trebuchet MS"/>
          <w:sz w:val="28"/>
          <w:szCs w:val="28"/>
        </w:rPr>
        <w:t>-</w:t>
      </w:r>
      <w:r w:rsidRPr="0028696B">
        <w:rPr>
          <w:rStyle w:val="21"/>
          <w:rFonts w:eastAsia="Trebuchet MS"/>
          <w:sz w:val="28"/>
          <w:szCs w:val="28"/>
        </w:rPr>
        <w:t>эпидемиологических (профилактических) мероприятий;</w:t>
      </w:r>
    </w:p>
    <w:p w:rsidR="001A37EA" w:rsidRPr="0028696B" w:rsidRDefault="001A37EA" w:rsidP="001A37EA">
      <w:pPr>
        <w:pStyle w:val="a5"/>
        <w:numPr>
          <w:ilvl w:val="0"/>
          <w:numId w:val="18"/>
        </w:numPr>
        <w:spacing w:after="0"/>
        <w:jc w:val="both"/>
        <w:rPr>
          <w:rStyle w:val="21"/>
          <w:rFonts w:eastAsia="Trebuchet MS"/>
          <w:sz w:val="28"/>
          <w:szCs w:val="28"/>
        </w:rPr>
      </w:pPr>
      <w:proofErr w:type="gramStart"/>
      <w:r w:rsidRPr="0028696B">
        <w:rPr>
          <w:rStyle w:val="21"/>
          <w:rFonts w:eastAsia="Trebuchet MS"/>
          <w:sz w:val="28"/>
          <w:szCs w:val="28"/>
        </w:rPr>
        <w:t>контроль за</w:t>
      </w:r>
      <w:proofErr w:type="gramEnd"/>
      <w:r w:rsidRPr="0028696B">
        <w:rPr>
          <w:rStyle w:val="21"/>
          <w:rFonts w:eastAsia="Trebuchet MS"/>
          <w:sz w:val="28"/>
          <w:szCs w:val="28"/>
        </w:rPr>
        <w:t xml:space="preserve"> проведением и анализ данных санитарно-бактериологических обследований;</w:t>
      </w:r>
    </w:p>
    <w:p w:rsidR="001A37EA" w:rsidRPr="0028696B" w:rsidRDefault="001A37EA" w:rsidP="001A37EA">
      <w:pPr>
        <w:pStyle w:val="a5"/>
        <w:numPr>
          <w:ilvl w:val="0"/>
          <w:numId w:val="18"/>
        </w:numPr>
        <w:spacing w:after="0"/>
        <w:jc w:val="both"/>
        <w:rPr>
          <w:rStyle w:val="21"/>
          <w:rFonts w:eastAsia="Trebuchet MS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lastRenderedPageBreak/>
        <w:t>организация оперативного слежения за госпитальной инфекцией, активное выявление ведущих источников инфекции, путей передачи, факторов риска и мест заражения;</w:t>
      </w:r>
    </w:p>
    <w:p w:rsidR="001A37EA" w:rsidRPr="0028696B" w:rsidRDefault="001A37EA" w:rsidP="001A37EA">
      <w:pPr>
        <w:pStyle w:val="a5"/>
        <w:numPr>
          <w:ilvl w:val="0"/>
          <w:numId w:val="18"/>
        </w:numPr>
        <w:spacing w:after="0"/>
        <w:jc w:val="both"/>
        <w:rPr>
          <w:rStyle w:val="21"/>
          <w:rFonts w:eastAsia="Trebuchet MS"/>
          <w:sz w:val="28"/>
          <w:szCs w:val="28"/>
        </w:rPr>
      </w:pPr>
      <w:proofErr w:type="gramStart"/>
      <w:r w:rsidRPr="0028696B">
        <w:rPr>
          <w:rStyle w:val="21"/>
          <w:rFonts w:eastAsia="Trebuchet MS"/>
          <w:sz w:val="28"/>
          <w:szCs w:val="28"/>
        </w:rPr>
        <w:t>ретроспективный анализ заболеваемости госпитальными инфекциями за предшествующие 5 лет;</w:t>
      </w:r>
      <w:proofErr w:type="gramEnd"/>
    </w:p>
    <w:p w:rsidR="001A37EA" w:rsidRPr="0028696B" w:rsidRDefault="001A37EA" w:rsidP="001A37EA">
      <w:pPr>
        <w:pStyle w:val="a5"/>
        <w:numPr>
          <w:ilvl w:val="0"/>
          <w:numId w:val="18"/>
        </w:numPr>
        <w:spacing w:after="0"/>
        <w:jc w:val="both"/>
        <w:rPr>
          <w:rStyle w:val="21"/>
          <w:rFonts w:eastAsia="Trebuchet MS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разработка и организация профилактических мероприятий на основе результатов обследований;</w:t>
      </w:r>
    </w:p>
    <w:p w:rsidR="001A37EA" w:rsidRPr="0028696B" w:rsidRDefault="001A37EA" w:rsidP="001A37EA">
      <w:pPr>
        <w:pStyle w:val="a5"/>
        <w:numPr>
          <w:ilvl w:val="0"/>
          <w:numId w:val="18"/>
        </w:numPr>
        <w:spacing w:after="0"/>
        <w:jc w:val="both"/>
        <w:rPr>
          <w:rStyle w:val="21"/>
          <w:rFonts w:eastAsia="Trebuchet MS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обсуждение результатов и предлагаемой системы профилактики на планируемый период с медицинским и обслуживающим персоналом ЛПУ;</w:t>
      </w:r>
    </w:p>
    <w:p w:rsidR="001A37EA" w:rsidRPr="0028696B" w:rsidRDefault="001A37EA" w:rsidP="001A37E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28696B">
        <w:rPr>
          <w:rStyle w:val="21"/>
          <w:rFonts w:eastAsia="Trebuchet MS"/>
          <w:sz w:val="28"/>
          <w:szCs w:val="28"/>
        </w:rPr>
        <w:t>оценка эффективности проводимых профилактических мероприятий.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Предвестниками санитарно-эпидемиологического неблагополучия следует считать: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693"/>
        </w:tabs>
        <w:overflowPunct/>
        <w:adjustRightInd/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нарушение санитарных правил;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698"/>
        </w:tabs>
        <w:overflowPunct/>
        <w:adjustRightInd/>
        <w:spacing w:after="0" w:line="276" w:lineRule="auto"/>
        <w:ind w:left="680" w:hanging="30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появление двух и более случаев госпитальной инфекции, идентичных по клиническим признакам и этиологии;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698"/>
        </w:tabs>
        <w:overflowPunct/>
        <w:adjustRightInd/>
        <w:spacing w:after="0" w:line="276" w:lineRule="auto"/>
        <w:ind w:left="680" w:hanging="300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статистически значимое увеличение в ЛПУ заболеваемости госпитальными инфекциями;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698"/>
        </w:tabs>
        <w:overflowPunct/>
        <w:adjustRightInd/>
        <w:spacing w:after="0" w:line="276" w:lineRule="auto"/>
        <w:ind w:left="680" w:hanging="300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рост числа пирогенных реакций в 2 раза по сравнению с обычным уровнем;</w:t>
      </w:r>
    </w:p>
    <w:p w:rsidR="001A37EA" w:rsidRPr="0028696B" w:rsidRDefault="001A37EA" w:rsidP="001A37EA">
      <w:pPr>
        <w:numPr>
          <w:ilvl w:val="0"/>
          <w:numId w:val="10"/>
        </w:numPr>
        <w:tabs>
          <w:tab w:val="left" w:pos="698"/>
        </w:tabs>
        <w:overflowPunct/>
        <w:adjustRightInd/>
        <w:spacing w:after="0" w:line="276" w:lineRule="auto"/>
        <w:ind w:left="680" w:hanging="300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статистически значимое увеличение резистентных микроорганизмов.</w:t>
      </w:r>
    </w:p>
    <w:p w:rsidR="001A37EA" w:rsidRPr="0028696B" w:rsidRDefault="001A37EA" w:rsidP="001A37EA">
      <w:pPr>
        <w:spacing w:after="0" w:line="276" w:lineRule="auto"/>
        <w:ind w:firstLine="380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1"/>
          <w:rFonts w:eastAsia="Trebuchet MS"/>
          <w:sz w:val="28"/>
          <w:szCs w:val="28"/>
        </w:rPr>
        <w:t>Обязательная система оперативной регистрации и учета каждого случая госпитальной инфекции, незамедлительное выявление причин и условий возникновения инфекционного заболевания должны обеспечивать накопление в банке данных материалов для проведения ретроспективного анализа санитарно-эпидемиологического благополучия в ЛПУ госпитальным эпидемиологом за длительный срок (не менее 5 лет).</w:t>
      </w:r>
    </w:p>
    <w:p w:rsidR="001A37EA" w:rsidRPr="0028696B" w:rsidRDefault="001A37EA" w:rsidP="001A37EA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28696B">
        <w:rPr>
          <w:rFonts w:ascii="Times New Roman" w:hAnsi="Times New Roman"/>
          <w:b/>
          <w:sz w:val="28"/>
          <w:szCs w:val="28"/>
        </w:rPr>
        <w:t>Приложение 1</w:t>
      </w:r>
    </w:p>
    <w:p w:rsidR="001A37EA" w:rsidRPr="0028696B" w:rsidRDefault="001A37EA" w:rsidP="001A37EA">
      <w:pPr>
        <w:pStyle w:val="1"/>
        <w:jc w:val="both"/>
      </w:pPr>
    </w:p>
    <w:p w:rsidR="001A37EA" w:rsidRPr="0028696B" w:rsidRDefault="001A37EA" w:rsidP="001A37EA">
      <w:pPr>
        <w:pStyle w:val="1"/>
        <w:jc w:val="both"/>
        <w:rPr>
          <w:rFonts w:eastAsiaTheme="majorEastAsia"/>
        </w:rPr>
      </w:pPr>
      <w:r w:rsidRPr="0028696B">
        <w:t>ЗАДАНИЯ ДЛЯ ИТОГОВОГО КОНТРОЛЯ ЗНАНИЙ</w:t>
      </w:r>
      <w:bookmarkEnd w:id="7"/>
      <w:bookmarkEnd w:id="8"/>
      <w:bookmarkEnd w:id="9"/>
      <w:bookmarkEnd w:id="10"/>
    </w:p>
    <w:p w:rsidR="001A37EA" w:rsidRPr="0028696B" w:rsidRDefault="001A37EA" w:rsidP="001A37EA">
      <w:pPr>
        <w:spacing w:after="0" w:line="276" w:lineRule="auto"/>
        <w:ind w:left="68"/>
        <w:jc w:val="both"/>
        <w:rPr>
          <w:rFonts w:ascii="Times New Roman" w:hAnsi="Times New Roman"/>
          <w:sz w:val="28"/>
          <w:szCs w:val="28"/>
        </w:rPr>
      </w:pPr>
      <w:r w:rsidRPr="0028696B">
        <w:rPr>
          <w:rStyle w:val="20pt"/>
          <w:rFonts w:ascii="Times New Roman" w:hAnsi="Times New Roman" w:cs="Times New Roman"/>
          <w:color w:val="auto"/>
          <w:sz w:val="28"/>
          <w:szCs w:val="28"/>
        </w:rPr>
        <w:t>Тема 3.2.</w:t>
      </w:r>
      <w:r w:rsidRPr="0028696B">
        <w:rPr>
          <w:rStyle w:val="10"/>
        </w:rPr>
        <w:t xml:space="preserve"> </w:t>
      </w:r>
      <w:r w:rsidRPr="0028696B">
        <w:rPr>
          <w:rStyle w:val="a7"/>
          <w:sz w:val="28"/>
          <w:szCs w:val="28"/>
        </w:rPr>
        <w:t>Лечебно-профилактическое и лечебное питание. Пищевые отравления человека</w:t>
      </w:r>
      <w:r w:rsidRPr="0028696B">
        <w:rPr>
          <w:rFonts w:ascii="Times New Roman" w:hAnsi="Times New Roman"/>
          <w:sz w:val="28"/>
          <w:szCs w:val="28"/>
        </w:rPr>
        <w:t xml:space="preserve"> </w:t>
      </w:r>
    </w:p>
    <w:p w:rsidR="001A37EA" w:rsidRPr="0028696B" w:rsidRDefault="001A37EA" w:rsidP="001A37EA">
      <w:pPr>
        <w:spacing w:after="0" w:line="276" w:lineRule="auto"/>
        <w:ind w:left="68"/>
        <w:jc w:val="both"/>
        <w:rPr>
          <w:rStyle w:val="7"/>
          <w:rFonts w:eastAsiaTheme="minorHAnsi"/>
          <w:i w:val="0"/>
          <w:iCs w:val="0"/>
          <w:sz w:val="28"/>
          <w:szCs w:val="28"/>
        </w:rPr>
      </w:pPr>
      <w:r w:rsidRPr="0028696B">
        <w:rPr>
          <w:rFonts w:ascii="Times New Roman" w:hAnsi="Times New Roman"/>
          <w:sz w:val="28"/>
          <w:szCs w:val="28"/>
        </w:rPr>
        <w:t>Выполнить задания (письменно):</w:t>
      </w:r>
      <w:r w:rsidRPr="0028696B">
        <w:rPr>
          <w:rStyle w:val="7"/>
          <w:rFonts w:eastAsia="Arial Unicode MS"/>
        </w:rPr>
        <w:t xml:space="preserve"> </w:t>
      </w:r>
    </w:p>
    <w:p w:rsidR="001A37EA" w:rsidRPr="0028696B" w:rsidRDefault="001A37EA" w:rsidP="001A37EA">
      <w:pPr>
        <w:pStyle w:val="a5"/>
        <w:numPr>
          <w:ilvl w:val="0"/>
          <w:numId w:val="19"/>
        </w:numPr>
        <w:tabs>
          <w:tab w:val="left" w:pos="835"/>
        </w:tabs>
        <w:spacing w:after="0"/>
        <w:jc w:val="both"/>
        <w:rPr>
          <w:rFonts w:ascii="Times New Roman" w:hAnsi="Times New Roman" w:cs="Times New Roman"/>
          <w:i/>
        </w:rPr>
      </w:pPr>
      <w:r w:rsidRPr="0028696B">
        <w:rPr>
          <w:rStyle w:val="7"/>
          <w:rFonts w:eastAsia="Trebuchet MS"/>
          <w:sz w:val="28"/>
          <w:szCs w:val="28"/>
        </w:rPr>
        <w:t>Цель и виды лечебно-профилактического питания.</w:t>
      </w:r>
    </w:p>
    <w:p w:rsidR="001A37EA" w:rsidRPr="0028696B" w:rsidRDefault="001A37EA" w:rsidP="001A37EA">
      <w:pPr>
        <w:pStyle w:val="a5"/>
        <w:numPr>
          <w:ilvl w:val="0"/>
          <w:numId w:val="19"/>
        </w:numPr>
        <w:tabs>
          <w:tab w:val="left" w:pos="83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96B">
        <w:rPr>
          <w:rStyle w:val="7"/>
          <w:rFonts w:eastAsia="Trebuchet MS"/>
          <w:sz w:val="28"/>
          <w:szCs w:val="28"/>
        </w:rPr>
        <w:t>Классификация пищевых отравлений.</w:t>
      </w:r>
    </w:p>
    <w:p w:rsidR="001A37EA" w:rsidRPr="0028696B" w:rsidRDefault="001A37EA" w:rsidP="001A37EA">
      <w:pPr>
        <w:pStyle w:val="a5"/>
        <w:numPr>
          <w:ilvl w:val="0"/>
          <w:numId w:val="19"/>
        </w:numPr>
        <w:tabs>
          <w:tab w:val="left" w:pos="871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96B">
        <w:rPr>
          <w:rStyle w:val="7"/>
          <w:rFonts w:eastAsia="Trebuchet MS"/>
          <w:sz w:val="28"/>
          <w:szCs w:val="28"/>
        </w:rPr>
        <w:t>Профилактика пищевых отравлений.</w:t>
      </w:r>
    </w:p>
    <w:p w:rsidR="001A37EA" w:rsidRPr="0028696B" w:rsidRDefault="001A37EA" w:rsidP="001A37EA">
      <w:pPr>
        <w:spacing w:after="0" w:line="276" w:lineRule="auto"/>
        <w:jc w:val="both"/>
        <w:rPr>
          <w:rFonts w:ascii="Times New Roman" w:hAnsi="Times New Roman"/>
        </w:rPr>
      </w:pPr>
    </w:p>
    <w:p w:rsidR="001A37EA" w:rsidRPr="0028696B" w:rsidRDefault="001A37EA" w:rsidP="001A37EA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28696B">
        <w:rPr>
          <w:rFonts w:ascii="Times New Roman" w:hAnsi="Times New Roman"/>
          <w:b/>
          <w:sz w:val="28"/>
          <w:szCs w:val="28"/>
        </w:rPr>
        <w:t>Приложение 2</w:t>
      </w:r>
    </w:p>
    <w:p w:rsidR="001A37EA" w:rsidRPr="0028696B" w:rsidRDefault="001A37EA" w:rsidP="001A37EA">
      <w:pPr>
        <w:pStyle w:val="1"/>
      </w:pPr>
      <w:bookmarkStart w:id="12" w:name="_Toc411418008"/>
      <w:bookmarkStart w:id="13" w:name="_Toc373929898"/>
      <w:bookmarkStart w:id="14" w:name="_Toc409784536"/>
      <w:bookmarkStart w:id="15" w:name="_Toc411602035"/>
      <w:r w:rsidRPr="0028696B">
        <w:t>ЗАДАНИЯ ДЛЯ ЗАКРЕПЛЕНИЯ И СИСТЕМАТИЗАЦИИ НОВЫХ ЗНАНИЙ</w:t>
      </w:r>
      <w:bookmarkEnd w:id="12"/>
      <w:bookmarkEnd w:id="13"/>
      <w:bookmarkEnd w:id="14"/>
      <w:bookmarkEnd w:id="15"/>
    </w:p>
    <w:p w:rsidR="001A37EA" w:rsidRPr="0028696B" w:rsidRDefault="001A37EA" w:rsidP="001A37EA">
      <w:pPr>
        <w:pStyle w:val="a5"/>
        <w:tabs>
          <w:tab w:val="left" w:pos="705"/>
        </w:tabs>
        <w:spacing w:after="0"/>
        <w:ind w:left="0"/>
        <w:jc w:val="both"/>
        <w:rPr>
          <w:rStyle w:val="7"/>
          <w:rFonts w:eastAsiaTheme="minorHAnsi"/>
          <w:i w:val="0"/>
          <w:iCs w:val="0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Выполнить задания (фронтальный опрос):</w:t>
      </w:r>
      <w:r w:rsidRPr="0028696B">
        <w:rPr>
          <w:rStyle w:val="7"/>
          <w:rFonts w:eastAsia="Arial Unicode MS"/>
        </w:rPr>
        <w:t xml:space="preserve"> </w:t>
      </w:r>
    </w:p>
    <w:p w:rsidR="001A37EA" w:rsidRPr="0028696B" w:rsidRDefault="001A37EA" w:rsidP="001A37EA">
      <w:pPr>
        <w:numPr>
          <w:ilvl w:val="0"/>
          <w:numId w:val="20"/>
        </w:numPr>
        <w:tabs>
          <w:tab w:val="left" w:pos="630"/>
        </w:tabs>
        <w:overflowPunct/>
        <w:adjustRightInd/>
        <w:spacing w:after="0" w:line="276" w:lineRule="auto"/>
        <w:jc w:val="both"/>
        <w:rPr>
          <w:rFonts w:ascii="Times New Roman" w:hAnsi="Times New Roman"/>
          <w:i/>
        </w:rPr>
      </w:pPr>
      <w:r w:rsidRPr="0028696B">
        <w:rPr>
          <w:rStyle w:val="7"/>
          <w:rFonts w:eastAsia="Trebuchet MS"/>
          <w:sz w:val="28"/>
          <w:szCs w:val="28"/>
        </w:rPr>
        <w:t>Дайте определение термина «внутрибольничная инфекция».</w:t>
      </w:r>
    </w:p>
    <w:p w:rsidR="001A37EA" w:rsidRPr="0028696B" w:rsidRDefault="001A37EA" w:rsidP="001A37EA">
      <w:pPr>
        <w:numPr>
          <w:ilvl w:val="0"/>
          <w:numId w:val="20"/>
        </w:numPr>
        <w:tabs>
          <w:tab w:val="left" w:pos="664"/>
        </w:tabs>
        <w:overflowPunct/>
        <w:adjustRightInd/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28696B">
        <w:rPr>
          <w:rStyle w:val="7"/>
          <w:rFonts w:eastAsia="Trebuchet MS"/>
          <w:sz w:val="28"/>
          <w:szCs w:val="28"/>
        </w:rPr>
        <w:t>Назовите типы строительства больниц.</w:t>
      </w:r>
    </w:p>
    <w:p w:rsidR="001A37EA" w:rsidRPr="0028696B" w:rsidRDefault="001A37EA" w:rsidP="001A37EA">
      <w:pPr>
        <w:numPr>
          <w:ilvl w:val="0"/>
          <w:numId w:val="20"/>
        </w:numPr>
        <w:tabs>
          <w:tab w:val="left" w:pos="664"/>
        </w:tabs>
        <w:overflowPunct/>
        <w:adjustRightInd/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28696B">
        <w:rPr>
          <w:rStyle w:val="7"/>
          <w:rFonts w:eastAsia="Trebuchet MS"/>
          <w:sz w:val="28"/>
          <w:szCs w:val="28"/>
        </w:rPr>
        <w:t>Гигиенический режим в ЛПУ: задачи и цели.</w:t>
      </w:r>
    </w:p>
    <w:p w:rsidR="001A37EA" w:rsidRPr="0028696B" w:rsidRDefault="001A37EA" w:rsidP="001A37EA">
      <w:pPr>
        <w:numPr>
          <w:ilvl w:val="0"/>
          <w:numId w:val="20"/>
        </w:numPr>
        <w:tabs>
          <w:tab w:val="left" w:pos="669"/>
        </w:tabs>
        <w:overflowPunct/>
        <w:adjustRightInd/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28696B">
        <w:rPr>
          <w:rStyle w:val="7"/>
          <w:rFonts w:eastAsia="Trebuchet MS"/>
          <w:sz w:val="28"/>
          <w:szCs w:val="28"/>
        </w:rPr>
        <w:lastRenderedPageBreak/>
        <w:t>Пути передачи внутрибольничной инфекции.</w:t>
      </w:r>
    </w:p>
    <w:p w:rsidR="001A37EA" w:rsidRPr="0028696B" w:rsidRDefault="001A37EA" w:rsidP="001A37EA">
      <w:pPr>
        <w:numPr>
          <w:ilvl w:val="0"/>
          <w:numId w:val="20"/>
        </w:numPr>
        <w:tabs>
          <w:tab w:val="left" w:pos="639"/>
        </w:tabs>
        <w:overflowPunct/>
        <w:adjustRightInd/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28696B">
        <w:rPr>
          <w:rStyle w:val="7"/>
          <w:rFonts w:eastAsia="Trebuchet MS"/>
          <w:sz w:val="28"/>
          <w:szCs w:val="28"/>
        </w:rPr>
        <w:t>Укажите категорию лиц, наиболее подверженных внутрибольничному инфицированию.</w:t>
      </w:r>
    </w:p>
    <w:p w:rsidR="001A37EA" w:rsidRPr="0028696B" w:rsidRDefault="001A37EA" w:rsidP="001A37EA">
      <w:pPr>
        <w:numPr>
          <w:ilvl w:val="0"/>
          <w:numId w:val="20"/>
        </w:numPr>
        <w:tabs>
          <w:tab w:val="left" w:pos="634"/>
        </w:tabs>
        <w:overflowPunct/>
        <w:adjustRightInd/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28696B">
        <w:rPr>
          <w:rStyle w:val="7"/>
          <w:rFonts w:eastAsia="Trebuchet MS"/>
          <w:sz w:val="28"/>
          <w:szCs w:val="28"/>
        </w:rPr>
        <w:t>Перечислите гигиенические требования к воздушно-тепловому и световому режиму помещений больницы.</w:t>
      </w:r>
    </w:p>
    <w:p w:rsidR="001A37EA" w:rsidRPr="0028696B" w:rsidRDefault="001A37EA" w:rsidP="001A37EA">
      <w:pPr>
        <w:pStyle w:val="a5"/>
        <w:numPr>
          <w:ilvl w:val="0"/>
          <w:numId w:val="20"/>
        </w:numPr>
        <w:spacing w:after="0"/>
        <w:rPr>
          <w:rStyle w:val="7"/>
          <w:rFonts w:eastAsia="Trebuchet MS"/>
          <w:sz w:val="28"/>
          <w:szCs w:val="28"/>
        </w:rPr>
      </w:pPr>
      <w:r w:rsidRPr="0028696B">
        <w:rPr>
          <w:rStyle w:val="7"/>
          <w:rFonts w:eastAsia="Trebuchet MS"/>
          <w:sz w:val="28"/>
          <w:szCs w:val="28"/>
        </w:rPr>
        <w:t>Охарактеризуйте гигиенические основы профилактики внутрибольничных инфекций</w:t>
      </w:r>
    </w:p>
    <w:p w:rsidR="001A37EA" w:rsidRPr="0028696B" w:rsidRDefault="001A37EA" w:rsidP="001A37EA">
      <w:pPr>
        <w:widowControl/>
        <w:overflowPunct/>
        <w:adjustRightInd/>
        <w:spacing w:after="0" w:line="276" w:lineRule="auto"/>
        <w:jc w:val="both"/>
        <w:rPr>
          <w:rFonts w:ascii="Times New Roman" w:eastAsiaTheme="majorEastAsia" w:hAnsi="Times New Roman"/>
          <w:b/>
          <w:bCs/>
        </w:rPr>
      </w:pPr>
    </w:p>
    <w:p w:rsidR="001A37EA" w:rsidRPr="0028696B" w:rsidRDefault="001A37EA" w:rsidP="001A37EA">
      <w:pPr>
        <w:pStyle w:val="1"/>
      </w:pPr>
      <w:bookmarkStart w:id="16" w:name="_Toc411418009"/>
      <w:bookmarkStart w:id="17" w:name="_Toc411417703"/>
      <w:bookmarkStart w:id="18" w:name="_Toc411602036"/>
      <w:r w:rsidRPr="0028696B">
        <w:t>КРИТЕРИИ ОЦЕНКИ</w:t>
      </w:r>
      <w:bookmarkEnd w:id="16"/>
      <w:bookmarkEnd w:id="17"/>
      <w:bookmarkEnd w:id="18"/>
    </w:p>
    <w:p w:rsidR="001A37EA" w:rsidRPr="0028696B" w:rsidRDefault="001A37EA" w:rsidP="001A37E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696B">
        <w:rPr>
          <w:rFonts w:ascii="Times New Roman" w:hAnsi="Times New Roman"/>
          <w:sz w:val="28"/>
          <w:szCs w:val="28"/>
        </w:rPr>
        <w:t>Система оценки знаний студентов при письменном ответе</w:t>
      </w:r>
    </w:p>
    <w:p w:rsidR="001A37EA" w:rsidRPr="0028696B" w:rsidRDefault="001A37EA" w:rsidP="001A37E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96B">
        <w:rPr>
          <w:rFonts w:ascii="Times New Roman" w:hAnsi="Times New Roman"/>
          <w:sz w:val="28"/>
          <w:szCs w:val="28"/>
        </w:rPr>
        <w:t xml:space="preserve">Оценка </w:t>
      </w:r>
      <w:r w:rsidRPr="0028696B">
        <w:rPr>
          <w:rFonts w:ascii="Times New Roman" w:hAnsi="Times New Roman"/>
          <w:b/>
          <w:sz w:val="28"/>
          <w:szCs w:val="28"/>
        </w:rPr>
        <w:t>«отлично»</w:t>
      </w:r>
      <w:r w:rsidRPr="0028696B">
        <w:rPr>
          <w:rFonts w:ascii="Times New Roman" w:hAnsi="Times New Roman"/>
          <w:sz w:val="28"/>
          <w:szCs w:val="28"/>
        </w:rPr>
        <w:t xml:space="preserve"> ставится, если студент:</w:t>
      </w:r>
    </w:p>
    <w:p w:rsidR="001A37EA" w:rsidRPr="0028696B" w:rsidRDefault="001A37EA" w:rsidP="001A37EA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обстоятельно, с достаточной полнотой излагает соответствующий материал;</w:t>
      </w:r>
    </w:p>
    <w:p w:rsidR="001A37EA" w:rsidRPr="0028696B" w:rsidRDefault="001A37EA" w:rsidP="001A37EA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дает правильные формулировки, точные определения и понятий терминов, обнаруживает полное понимание материала и может обосновать свой ответ, привести необходимые примеры (не только из учебников, но и подобранные самостоятельно), полно и правильно отвечает на дополнительные вопросы преподавателя, имеющие цель выяснить степень понимания студентом данного материала;</w:t>
      </w:r>
    </w:p>
    <w:p w:rsidR="001A37EA" w:rsidRPr="0028696B" w:rsidRDefault="001A37EA" w:rsidP="001A37EA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уверенно и правильно проводит разбор ошибок, знает положительные и отрицательные стороны выполнения практических работ;</w:t>
      </w:r>
    </w:p>
    <w:p w:rsidR="001A37EA" w:rsidRPr="0028696B" w:rsidRDefault="001A37EA" w:rsidP="001A37EA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свободно владеет медицинской терминологией.</w:t>
      </w:r>
    </w:p>
    <w:p w:rsidR="001A37EA" w:rsidRPr="0028696B" w:rsidRDefault="001A37EA" w:rsidP="001A37E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96B">
        <w:rPr>
          <w:rFonts w:ascii="Times New Roman" w:hAnsi="Times New Roman"/>
          <w:sz w:val="28"/>
          <w:szCs w:val="28"/>
        </w:rPr>
        <w:t xml:space="preserve">Оценка </w:t>
      </w:r>
      <w:r w:rsidRPr="0028696B">
        <w:rPr>
          <w:rFonts w:ascii="Times New Roman" w:hAnsi="Times New Roman"/>
          <w:b/>
          <w:sz w:val="28"/>
          <w:szCs w:val="28"/>
        </w:rPr>
        <w:t>«хорошо»</w:t>
      </w:r>
      <w:r w:rsidRPr="0028696B">
        <w:rPr>
          <w:rFonts w:ascii="Times New Roman" w:hAnsi="Times New Roman"/>
          <w:sz w:val="28"/>
          <w:szCs w:val="28"/>
        </w:rPr>
        <w:t xml:space="preserve"> ставится, если студент:</w:t>
      </w:r>
    </w:p>
    <w:p w:rsidR="001A37EA" w:rsidRPr="0028696B" w:rsidRDefault="001A37EA" w:rsidP="001A37EA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дает ответ, удовлетворяющий тем же требованиям, что и оценка «отлично», но допускает единичные ошибки, которые исправляет после замечания преподавателя.</w:t>
      </w:r>
    </w:p>
    <w:p w:rsidR="001A37EA" w:rsidRPr="0028696B" w:rsidRDefault="001A37EA" w:rsidP="001A37E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96B">
        <w:rPr>
          <w:rFonts w:ascii="Times New Roman" w:hAnsi="Times New Roman"/>
          <w:sz w:val="28"/>
          <w:szCs w:val="28"/>
        </w:rPr>
        <w:t xml:space="preserve">Оценка </w:t>
      </w:r>
      <w:r w:rsidRPr="0028696B">
        <w:rPr>
          <w:rFonts w:ascii="Times New Roman" w:hAnsi="Times New Roman"/>
          <w:b/>
          <w:sz w:val="28"/>
          <w:szCs w:val="28"/>
        </w:rPr>
        <w:t>«удовлетворительно»</w:t>
      </w:r>
      <w:r w:rsidRPr="0028696B">
        <w:rPr>
          <w:rFonts w:ascii="Times New Roman" w:hAnsi="Times New Roman"/>
          <w:sz w:val="28"/>
          <w:szCs w:val="28"/>
        </w:rPr>
        <w:t xml:space="preserve"> ставится, если студент:</w:t>
      </w:r>
    </w:p>
    <w:p w:rsidR="001A37EA" w:rsidRPr="0028696B" w:rsidRDefault="001A37EA" w:rsidP="001A37EA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знает и понимает основные положения данной темы, но допускает неточности в формулировке правил;</w:t>
      </w:r>
    </w:p>
    <w:p w:rsidR="001A37EA" w:rsidRPr="0028696B" w:rsidRDefault="001A37EA" w:rsidP="001A37EA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допускает частые ошибки;</w:t>
      </w:r>
    </w:p>
    <w:p w:rsidR="001A37EA" w:rsidRPr="0028696B" w:rsidRDefault="001A37EA" w:rsidP="001A37EA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излагает материал недостаточно связанно и последовательно.</w:t>
      </w:r>
    </w:p>
    <w:p w:rsidR="001A37EA" w:rsidRPr="0028696B" w:rsidRDefault="001A37EA" w:rsidP="001A37E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96B">
        <w:rPr>
          <w:rFonts w:ascii="Times New Roman" w:hAnsi="Times New Roman"/>
          <w:sz w:val="28"/>
          <w:szCs w:val="28"/>
        </w:rPr>
        <w:t xml:space="preserve">Оценка </w:t>
      </w:r>
      <w:r w:rsidRPr="0028696B">
        <w:rPr>
          <w:rFonts w:ascii="Times New Roman" w:hAnsi="Times New Roman"/>
          <w:b/>
          <w:sz w:val="28"/>
          <w:szCs w:val="28"/>
        </w:rPr>
        <w:t>«неудовлетворительно»</w:t>
      </w:r>
      <w:r w:rsidRPr="0028696B">
        <w:rPr>
          <w:rFonts w:ascii="Times New Roman" w:hAnsi="Times New Roman"/>
          <w:sz w:val="28"/>
          <w:szCs w:val="28"/>
        </w:rPr>
        <w:t xml:space="preserve"> ставится, если студент:</w:t>
      </w:r>
    </w:p>
    <w:p w:rsidR="001A37EA" w:rsidRPr="0028696B" w:rsidRDefault="001A37EA" w:rsidP="001A37EA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96B">
        <w:rPr>
          <w:rFonts w:ascii="Times New Roman" w:hAnsi="Times New Roman" w:cs="Times New Roman"/>
          <w:sz w:val="28"/>
          <w:szCs w:val="28"/>
        </w:rPr>
        <w:t>обнаруживает незнание общей части соответствующего раздела темы, допускает ошибки в формулировке правил, искажающие них смысл, беспорядочно и неуверенно излагает материал, сопровождая изложение частыми остановками и перерывами.</w:t>
      </w:r>
    </w:p>
    <w:p w:rsidR="001A37EA" w:rsidRPr="0028696B" w:rsidRDefault="001A37EA" w:rsidP="001A37EA">
      <w:pPr>
        <w:pStyle w:val="1"/>
        <w:jc w:val="both"/>
      </w:pPr>
      <w:bookmarkStart w:id="19" w:name="_Toc411418010"/>
      <w:bookmarkStart w:id="20" w:name="_Toc411417704"/>
      <w:bookmarkStart w:id="21" w:name="_Toc406667659"/>
      <w:bookmarkStart w:id="22" w:name="_Toc411602037"/>
      <w:r w:rsidRPr="0028696B">
        <w:t>СПИСОК ИСПОЛЬЗУЕМЫХ ИСТОЧНИКОВ</w:t>
      </w:r>
      <w:bookmarkEnd w:id="19"/>
      <w:bookmarkEnd w:id="20"/>
      <w:bookmarkEnd w:id="21"/>
      <w:bookmarkEnd w:id="22"/>
    </w:p>
    <w:p w:rsidR="001A37EA" w:rsidRPr="0028696B" w:rsidRDefault="001A37EA" w:rsidP="001A37E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696B">
        <w:rPr>
          <w:rFonts w:ascii="Times New Roman" w:hAnsi="Times New Roman"/>
          <w:sz w:val="28"/>
          <w:szCs w:val="28"/>
        </w:rPr>
        <w:t>1</w:t>
      </w:r>
      <w:r w:rsidRPr="0028696B">
        <w:rPr>
          <w:rFonts w:ascii="Times New Roman" w:hAnsi="Times New Roman"/>
          <w:b/>
          <w:sz w:val="28"/>
          <w:szCs w:val="28"/>
        </w:rPr>
        <w:t>.</w:t>
      </w:r>
      <w:r w:rsidRPr="0028696B">
        <w:rPr>
          <w:rFonts w:ascii="Times New Roman" w:hAnsi="Times New Roman"/>
          <w:b/>
          <w:sz w:val="28"/>
          <w:szCs w:val="28"/>
        </w:rPr>
        <w:tab/>
      </w:r>
      <w:r w:rsidRPr="0028696B">
        <w:rPr>
          <w:rFonts w:ascii="Times New Roman" w:hAnsi="Times New Roman"/>
          <w:sz w:val="28"/>
          <w:szCs w:val="28"/>
        </w:rPr>
        <w:t>Крымская, И. Г. Гигиена и экология человека: учебное пособие [Текст]/ И. Г. Крымская. – Изд. 3-е, стер. – Ростов-на-Дону: Феникс, 2013. – 351 с.</w:t>
      </w:r>
    </w:p>
    <w:p w:rsidR="002562AE" w:rsidRPr="0028696B" w:rsidRDefault="001A37EA" w:rsidP="0028696B">
      <w:pPr>
        <w:spacing w:after="0" w:line="276" w:lineRule="auto"/>
        <w:jc w:val="both"/>
        <w:rPr>
          <w:rFonts w:ascii="Times New Roman" w:hAnsi="Times New Roman"/>
        </w:rPr>
      </w:pPr>
      <w:r w:rsidRPr="0028696B">
        <w:rPr>
          <w:rFonts w:ascii="Times New Roman" w:hAnsi="Times New Roman"/>
          <w:sz w:val="28"/>
          <w:szCs w:val="28"/>
        </w:rPr>
        <w:t>2.</w:t>
      </w:r>
      <w:r w:rsidRPr="0028696B">
        <w:rPr>
          <w:rFonts w:ascii="Times New Roman" w:hAnsi="Times New Roman"/>
          <w:sz w:val="28"/>
          <w:szCs w:val="28"/>
        </w:rPr>
        <w:tab/>
        <w:t xml:space="preserve">Пивоваров, Ю. П. Гигиена и экология человека: учебник [Текст] / Ю. П. Пивоваров, В.В. Кролик, Л. Г. </w:t>
      </w:r>
      <w:proofErr w:type="spellStart"/>
      <w:r w:rsidRPr="0028696B">
        <w:rPr>
          <w:rFonts w:ascii="Times New Roman" w:hAnsi="Times New Roman"/>
          <w:sz w:val="28"/>
          <w:szCs w:val="28"/>
        </w:rPr>
        <w:t>Подунова</w:t>
      </w:r>
      <w:proofErr w:type="spellEnd"/>
      <w:r w:rsidRPr="0028696B">
        <w:rPr>
          <w:rFonts w:ascii="Times New Roman" w:hAnsi="Times New Roman"/>
          <w:sz w:val="28"/>
          <w:szCs w:val="28"/>
        </w:rPr>
        <w:t>. - Москва: Издательский центр  «Академия», 2012. – 400 с.</w:t>
      </w:r>
      <w:bookmarkStart w:id="23" w:name="_GoBack"/>
      <w:bookmarkEnd w:id="23"/>
    </w:p>
    <w:sectPr w:rsidR="002562AE" w:rsidRPr="0028696B" w:rsidSect="0028696B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3E0"/>
    <w:multiLevelType w:val="hybridMultilevel"/>
    <w:tmpl w:val="F43C668A"/>
    <w:lvl w:ilvl="0" w:tplc="2A5C8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EB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6135"/>
    <w:multiLevelType w:val="hybridMultilevel"/>
    <w:tmpl w:val="28603662"/>
    <w:lvl w:ilvl="0" w:tplc="BB6CD1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1743"/>
    <w:multiLevelType w:val="hybridMultilevel"/>
    <w:tmpl w:val="53AC7A82"/>
    <w:lvl w:ilvl="0" w:tplc="B4220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5D4A"/>
    <w:multiLevelType w:val="hybridMultilevel"/>
    <w:tmpl w:val="4E6ABE66"/>
    <w:lvl w:ilvl="0" w:tplc="A2FAC3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7F3ADB"/>
    <w:multiLevelType w:val="hybridMultilevel"/>
    <w:tmpl w:val="16D692F8"/>
    <w:lvl w:ilvl="0" w:tplc="5DDE719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496E9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877CC"/>
    <w:multiLevelType w:val="hybridMultilevel"/>
    <w:tmpl w:val="1C7C0DC2"/>
    <w:lvl w:ilvl="0" w:tplc="A2FAC3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3B3F79"/>
    <w:multiLevelType w:val="multilevel"/>
    <w:tmpl w:val="9634D8D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43967F6"/>
    <w:multiLevelType w:val="hybridMultilevel"/>
    <w:tmpl w:val="2096822C"/>
    <w:lvl w:ilvl="0" w:tplc="7B9C7B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75001"/>
    <w:multiLevelType w:val="hybridMultilevel"/>
    <w:tmpl w:val="EBF22796"/>
    <w:lvl w:ilvl="0" w:tplc="A2FAC33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00E52F0"/>
    <w:multiLevelType w:val="multilevel"/>
    <w:tmpl w:val="EFE85A9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27A3948"/>
    <w:multiLevelType w:val="hybridMultilevel"/>
    <w:tmpl w:val="84F66852"/>
    <w:lvl w:ilvl="0" w:tplc="A2FAC33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33987A0E"/>
    <w:multiLevelType w:val="hybridMultilevel"/>
    <w:tmpl w:val="CD920D3A"/>
    <w:lvl w:ilvl="0" w:tplc="B4220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A0EE8"/>
    <w:multiLevelType w:val="hybridMultilevel"/>
    <w:tmpl w:val="25AC9554"/>
    <w:lvl w:ilvl="0" w:tplc="A2FAC3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557682"/>
    <w:multiLevelType w:val="hybridMultilevel"/>
    <w:tmpl w:val="452C1C00"/>
    <w:lvl w:ilvl="0" w:tplc="B4220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B5234"/>
    <w:multiLevelType w:val="hybridMultilevel"/>
    <w:tmpl w:val="989872A4"/>
    <w:lvl w:ilvl="0" w:tplc="891C8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933355"/>
    <w:multiLevelType w:val="hybridMultilevel"/>
    <w:tmpl w:val="E2C07FF8"/>
    <w:lvl w:ilvl="0" w:tplc="A2FAC33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5ADD2393"/>
    <w:multiLevelType w:val="hybridMultilevel"/>
    <w:tmpl w:val="81F8922E"/>
    <w:lvl w:ilvl="0" w:tplc="BB6CD18C">
      <w:start w:val="1"/>
      <w:numFmt w:val="decimal"/>
      <w:lvlText w:val="%1."/>
      <w:lvlJc w:val="left"/>
      <w:pPr>
        <w:ind w:left="2160" w:hanging="360"/>
      </w:pPr>
      <w:rPr>
        <w:i w:val="0"/>
      </w:rPr>
    </w:lvl>
    <w:lvl w:ilvl="1" w:tplc="849CCA80">
      <w:start w:val="1"/>
      <w:numFmt w:val="decimal"/>
      <w:lvlText w:val="%2)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FED4E2B"/>
    <w:multiLevelType w:val="hybridMultilevel"/>
    <w:tmpl w:val="2DB4C3DE"/>
    <w:lvl w:ilvl="0" w:tplc="A2FAC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D5D6D"/>
    <w:multiLevelType w:val="hybridMultilevel"/>
    <w:tmpl w:val="C63A4984"/>
    <w:lvl w:ilvl="0" w:tplc="A2FAC3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2FAC33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60060DD"/>
    <w:multiLevelType w:val="multilevel"/>
    <w:tmpl w:val="52A632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FF0FC3"/>
    <w:multiLevelType w:val="multilevel"/>
    <w:tmpl w:val="56E873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E9D4938"/>
    <w:multiLevelType w:val="hybridMultilevel"/>
    <w:tmpl w:val="73760D60"/>
    <w:lvl w:ilvl="0" w:tplc="56521CA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16977"/>
    <w:multiLevelType w:val="hybridMultilevel"/>
    <w:tmpl w:val="700E4C2E"/>
    <w:lvl w:ilvl="0" w:tplc="A2FAC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FAC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EA"/>
    <w:rsid w:val="001A37EA"/>
    <w:rsid w:val="002562AE"/>
    <w:rsid w:val="0028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EA"/>
    <w:pPr>
      <w:widowControl w:val="0"/>
      <w:overflowPunct w:val="0"/>
      <w:adjustRightInd w:val="0"/>
      <w:spacing w:line="264" w:lineRule="auto"/>
    </w:pPr>
    <w:rPr>
      <w:rFonts w:ascii="Calibri" w:eastAsia="Times New Roman" w:hAnsi="Calibri" w:cs="Times New Roman"/>
      <w:kern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37EA"/>
    <w:pPr>
      <w:widowControl/>
      <w:overflowPunct/>
      <w:adjustRightInd/>
      <w:spacing w:after="0" w:line="276" w:lineRule="auto"/>
      <w:ind w:firstLine="708"/>
      <w:jc w:val="center"/>
      <w:outlineLvl w:val="0"/>
    </w:pPr>
    <w:rPr>
      <w:rFonts w:ascii="Times New Roman" w:hAnsi="Times New Roman"/>
      <w:b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7EA"/>
    <w:rPr>
      <w:rFonts w:ascii="Times New Roman" w:eastAsia="Times New Roman" w:hAnsi="Times New Roman" w:cs="Times New Roman"/>
      <w:b/>
      <w:sz w:val="28"/>
      <w:szCs w:val="28"/>
    </w:rPr>
  </w:style>
  <w:style w:type="character" w:styleId="a3">
    <w:name w:val="Hyperlink"/>
    <w:basedOn w:val="a0"/>
    <w:semiHidden/>
    <w:unhideWhenUsed/>
    <w:rsid w:val="001A37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37EA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1A37EA"/>
    <w:pPr>
      <w:tabs>
        <w:tab w:val="right" w:pos="9923"/>
      </w:tabs>
      <w:spacing w:after="0" w:line="276" w:lineRule="auto"/>
      <w:ind w:left="644" w:right="139" w:hanging="360"/>
    </w:pPr>
  </w:style>
  <w:style w:type="character" w:customStyle="1" w:styleId="3">
    <w:name w:val="Оглавление 3 Знак"/>
    <w:basedOn w:val="a0"/>
    <w:link w:val="30"/>
    <w:locked/>
    <w:rsid w:val="001A37EA"/>
    <w:rPr>
      <w:rFonts w:ascii="Times New Roman" w:eastAsia="Arial Unicode MS" w:hAnsi="Times New Roman" w:cs="Times New Roman"/>
      <w:b/>
      <w:sz w:val="28"/>
      <w:szCs w:val="28"/>
      <w:lang w:val="en-US"/>
    </w:rPr>
  </w:style>
  <w:style w:type="paragraph" w:styleId="30">
    <w:name w:val="toc 3"/>
    <w:basedOn w:val="a"/>
    <w:link w:val="3"/>
    <w:autoRedefine/>
    <w:unhideWhenUsed/>
    <w:rsid w:val="001A37EA"/>
    <w:pPr>
      <w:keepNext/>
      <w:keepLines/>
      <w:widowControl/>
      <w:spacing w:after="0" w:line="276" w:lineRule="auto"/>
      <w:ind w:right="40"/>
      <w:jc w:val="center"/>
      <w:outlineLvl w:val="1"/>
    </w:pPr>
    <w:rPr>
      <w:rFonts w:ascii="Times New Roman" w:eastAsia="Arial Unicode MS" w:hAnsi="Times New Roman"/>
      <w:b/>
      <w:kern w:val="0"/>
      <w:sz w:val="28"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1A37EA"/>
    <w:pPr>
      <w:widowControl/>
      <w:overflowPunct/>
      <w:adjustRightInd/>
      <w:spacing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1A37EA"/>
    <w:pPr>
      <w:keepNext/>
      <w:keepLines/>
      <w:spacing w:before="480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2">
    <w:name w:val="Заголовок №2_"/>
    <w:basedOn w:val="a0"/>
    <w:link w:val="20"/>
    <w:semiHidden/>
    <w:locked/>
    <w:rsid w:val="001A37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1A37EA"/>
    <w:pPr>
      <w:widowControl/>
      <w:shd w:val="clear" w:color="auto" w:fill="FFFFFF"/>
      <w:overflowPunct/>
      <w:adjustRightInd/>
      <w:spacing w:after="0" w:line="317" w:lineRule="exact"/>
      <w:jc w:val="both"/>
      <w:outlineLvl w:val="1"/>
    </w:pPr>
    <w:rPr>
      <w:rFonts w:ascii="Times New Roman" w:hAnsi="Times New Roman"/>
      <w:kern w:val="0"/>
      <w:sz w:val="27"/>
      <w:szCs w:val="27"/>
      <w:lang w:eastAsia="en-US"/>
    </w:rPr>
  </w:style>
  <w:style w:type="paragraph" w:customStyle="1" w:styleId="manualbody">
    <w:name w:val="manualbody"/>
    <w:basedOn w:val="a"/>
    <w:uiPriority w:val="99"/>
    <w:semiHidden/>
    <w:rsid w:val="001A37EA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20pt">
    <w:name w:val="Заголовок №2 + Интервал 0 pt"/>
    <w:basedOn w:val="2"/>
    <w:rsid w:val="001A37E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a7">
    <w:name w:val="Оглавление"/>
    <w:basedOn w:val="a0"/>
    <w:rsid w:val="001A37EA"/>
    <w:rPr>
      <w:rFonts w:ascii="Times New Roman" w:eastAsia="Arial Narrow" w:hAnsi="Times New Roman" w:cs="Times New Roman" w:hint="default"/>
      <w:b/>
      <w:bCs w:val="0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a0"/>
    <w:rsid w:val="001A37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7">
    <w:name w:val="Основной текст (7)"/>
    <w:basedOn w:val="a0"/>
    <w:rsid w:val="001A37E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1A37E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1">
    <w:name w:val="Оглавление (3)"/>
    <w:basedOn w:val="a0"/>
    <w:rsid w:val="001A37EA"/>
    <w:rPr>
      <w:rFonts w:ascii="Trebuchet MS" w:eastAsia="Trebuchet MS" w:hAnsi="Trebuchet MS" w:cs="Trebuchet MS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1A37E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32">
    <w:name w:val="Заголовок №3"/>
    <w:basedOn w:val="a0"/>
    <w:rsid w:val="001A37E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8">
    <w:name w:val="Table Grid"/>
    <w:basedOn w:val="a1"/>
    <w:uiPriority w:val="59"/>
    <w:rsid w:val="001A37EA"/>
    <w:pPr>
      <w:widowControl w:val="0"/>
      <w:overflowPunct w:val="0"/>
      <w:adjustRightInd w:val="0"/>
      <w:spacing w:line="264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1A3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A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7EA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EA"/>
    <w:pPr>
      <w:widowControl w:val="0"/>
      <w:overflowPunct w:val="0"/>
      <w:adjustRightInd w:val="0"/>
      <w:spacing w:line="264" w:lineRule="auto"/>
    </w:pPr>
    <w:rPr>
      <w:rFonts w:ascii="Calibri" w:eastAsia="Times New Roman" w:hAnsi="Calibri" w:cs="Times New Roman"/>
      <w:kern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37EA"/>
    <w:pPr>
      <w:widowControl/>
      <w:overflowPunct/>
      <w:adjustRightInd/>
      <w:spacing w:after="0" w:line="276" w:lineRule="auto"/>
      <w:ind w:firstLine="708"/>
      <w:jc w:val="center"/>
      <w:outlineLvl w:val="0"/>
    </w:pPr>
    <w:rPr>
      <w:rFonts w:ascii="Times New Roman" w:hAnsi="Times New Roman"/>
      <w:b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7EA"/>
    <w:rPr>
      <w:rFonts w:ascii="Times New Roman" w:eastAsia="Times New Roman" w:hAnsi="Times New Roman" w:cs="Times New Roman"/>
      <w:b/>
      <w:sz w:val="28"/>
      <w:szCs w:val="28"/>
    </w:rPr>
  </w:style>
  <w:style w:type="character" w:styleId="a3">
    <w:name w:val="Hyperlink"/>
    <w:basedOn w:val="a0"/>
    <w:semiHidden/>
    <w:unhideWhenUsed/>
    <w:rsid w:val="001A37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37EA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1A37EA"/>
    <w:pPr>
      <w:tabs>
        <w:tab w:val="right" w:pos="9923"/>
      </w:tabs>
      <w:spacing w:after="0" w:line="276" w:lineRule="auto"/>
      <w:ind w:left="644" w:right="139" w:hanging="360"/>
    </w:pPr>
  </w:style>
  <w:style w:type="character" w:customStyle="1" w:styleId="3">
    <w:name w:val="Оглавление 3 Знак"/>
    <w:basedOn w:val="a0"/>
    <w:link w:val="30"/>
    <w:locked/>
    <w:rsid w:val="001A37EA"/>
    <w:rPr>
      <w:rFonts w:ascii="Times New Roman" w:eastAsia="Arial Unicode MS" w:hAnsi="Times New Roman" w:cs="Times New Roman"/>
      <w:b/>
      <w:sz w:val="28"/>
      <w:szCs w:val="28"/>
      <w:lang w:val="en-US"/>
    </w:rPr>
  </w:style>
  <w:style w:type="paragraph" w:styleId="30">
    <w:name w:val="toc 3"/>
    <w:basedOn w:val="a"/>
    <w:link w:val="3"/>
    <w:autoRedefine/>
    <w:unhideWhenUsed/>
    <w:rsid w:val="001A37EA"/>
    <w:pPr>
      <w:keepNext/>
      <w:keepLines/>
      <w:widowControl/>
      <w:spacing w:after="0" w:line="276" w:lineRule="auto"/>
      <w:ind w:right="40"/>
      <w:jc w:val="center"/>
      <w:outlineLvl w:val="1"/>
    </w:pPr>
    <w:rPr>
      <w:rFonts w:ascii="Times New Roman" w:eastAsia="Arial Unicode MS" w:hAnsi="Times New Roman"/>
      <w:b/>
      <w:kern w:val="0"/>
      <w:sz w:val="28"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1A37EA"/>
    <w:pPr>
      <w:widowControl/>
      <w:overflowPunct/>
      <w:adjustRightInd/>
      <w:spacing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1A37EA"/>
    <w:pPr>
      <w:keepNext/>
      <w:keepLines/>
      <w:spacing w:before="480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2">
    <w:name w:val="Заголовок №2_"/>
    <w:basedOn w:val="a0"/>
    <w:link w:val="20"/>
    <w:semiHidden/>
    <w:locked/>
    <w:rsid w:val="001A37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1A37EA"/>
    <w:pPr>
      <w:widowControl/>
      <w:shd w:val="clear" w:color="auto" w:fill="FFFFFF"/>
      <w:overflowPunct/>
      <w:adjustRightInd/>
      <w:spacing w:after="0" w:line="317" w:lineRule="exact"/>
      <w:jc w:val="both"/>
      <w:outlineLvl w:val="1"/>
    </w:pPr>
    <w:rPr>
      <w:rFonts w:ascii="Times New Roman" w:hAnsi="Times New Roman"/>
      <w:kern w:val="0"/>
      <w:sz w:val="27"/>
      <w:szCs w:val="27"/>
      <w:lang w:eastAsia="en-US"/>
    </w:rPr>
  </w:style>
  <w:style w:type="paragraph" w:customStyle="1" w:styleId="manualbody">
    <w:name w:val="manualbody"/>
    <w:basedOn w:val="a"/>
    <w:uiPriority w:val="99"/>
    <w:semiHidden/>
    <w:rsid w:val="001A37EA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20pt">
    <w:name w:val="Заголовок №2 + Интервал 0 pt"/>
    <w:basedOn w:val="2"/>
    <w:rsid w:val="001A37E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a7">
    <w:name w:val="Оглавление"/>
    <w:basedOn w:val="a0"/>
    <w:rsid w:val="001A37EA"/>
    <w:rPr>
      <w:rFonts w:ascii="Times New Roman" w:eastAsia="Arial Narrow" w:hAnsi="Times New Roman" w:cs="Times New Roman" w:hint="default"/>
      <w:b/>
      <w:bCs w:val="0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a0"/>
    <w:rsid w:val="001A37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7">
    <w:name w:val="Основной текст (7)"/>
    <w:basedOn w:val="a0"/>
    <w:rsid w:val="001A37E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1A37E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1">
    <w:name w:val="Оглавление (3)"/>
    <w:basedOn w:val="a0"/>
    <w:rsid w:val="001A37EA"/>
    <w:rPr>
      <w:rFonts w:ascii="Trebuchet MS" w:eastAsia="Trebuchet MS" w:hAnsi="Trebuchet MS" w:cs="Trebuchet MS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1A37E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32">
    <w:name w:val="Заголовок №3"/>
    <w:basedOn w:val="a0"/>
    <w:rsid w:val="001A37E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8">
    <w:name w:val="Table Grid"/>
    <w:basedOn w:val="a1"/>
    <w:uiPriority w:val="59"/>
    <w:rsid w:val="001A37EA"/>
    <w:pPr>
      <w:widowControl w:val="0"/>
      <w:overflowPunct w:val="0"/>
      <w:adjustRightInd w:val="0"/>
      <w:spacing w:line="264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1A3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A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7EA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48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8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4399</Words>
  <Characters>25077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Михайлова</cp:lastModifiedBy>
  <cp:revision>1</cp:revision>
  <dcterms:created xsi:type="dcterms:W3CDTF">2015-10-28T07:52:00Z</dcterms:created>
  <dcterms:modified xsi:type="dcterms:W3CDTF">2015-10-28T09:21:00Z</dcterms:modified>
</cp:coreProperties>
</file>