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B10" w:rsidRPr="00CD5B10" w:rsidRDefault="00CD5B10" w:rsidP="00CD5B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B1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Тема 2.3</w:t>
      </w:r>
      <w:r w:rsidR="001D3CAD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</w:t>
      </w:r>
      <w:r w:rsidRPr="00CD5B10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. </w:t>
      </w:r>
      <w:r w:rsidRPr="00CD5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Способы реализации сестринского ухода за пациентами различных возрастных групп в условиях учреждения здравоохранения и на дому при нарушении функции дыхания, одышке и кашле (оксигенотерапия, пользование карманной плевательницей, обеспечение дренажного положения пациента, уход за трахеостомой)</w:t>
      </w:r>
    </w:p>
    <w:p w:rsidR="00CD5B10" w:rsidRPr="00CD5B10" w:rsidRDefault="00CD5B10" w:rsidP="00CD5B10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ЗАНЯТИЯ</w:t>
      </w:r>
    </w:p>
    <w:p w:rsidR="00CD5B10" w:rsidRPr="00CD5B10" w:rsidRDefault="00CD5B10" w:rsidP="00CD5B10">
      <w:pPr>
        <w:numPr>
          <w:ilvl w:val="0"/>
          <w:numId w:val="6"/>
        </w:numPr>
        <w:tabs>
          <w:tab w:val="num" w:pos="0"/>
        </w:tabs>
        <w:spacing w:after="0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Учебные цели:</w:t>
      </w:r>
      <w:bookmarkStart w:id="0" w:name="_GoBack"/>
      <w:bookmarkEnd w:id="0"/>
    </w:p>
    <w:p w:rsidR="00CD5B10" w:rsidRPr="00CD5B10" w:rsidRDefault="00CD5B10" w:rsidP="00CD5B10">
      <w:pPr>
        <w:keepNext/>
        <w:keepLines/>
        <w:spacing w:after="0"/>
        <w:outlineLvl w:val="2"/>
        <w:rPr>
          <w:rFonts w:ascii="Times New Roman" w:eastAsiaTheme="majorEastAsia" w:hAnsi="Times New Roman" w:cs="Times New Roman"/>
          <w:bCs/>
          <w:sz w:val="28"/>
          <w:szCs w:val="28"/>
        </w:rPr>
      </w:pPr>
      <w:bookmarkStart w:id="1" w:name="_Toc339699470"/>
      <w:bookmarkStart w:id="2" w:name="_Toc357603000"/>
      <w:bookmarkStart w:id="3" w:name="_Toc357603086"/>
      <w:bookmarkStart w:id="4" w:name="_Toc357603248"/>
      <w:bookmarkStart w:id="5" w:name="_Toc408248915"/>
      <w:bookmarkStart w:id="6" w:name="_Toc410508662"/>
      <w:r w:rsidRPr="00CD5B10">
        <w:rPr>
          <w:rFonts w:ascii="Times New Roman" w:eastAsiaTheme="majorEastAsia" w:hAnsi="Times New Roman" w:cs="Times New Roman"/>
          <w:bCs/>
          <w:sz w:val="28"/>
          <w:szCs w:val="28"/>
        </w:rPr>
        <w:t>формировать профессиональные  компетенци</w:t>
      </w:r>
      <w:bookmarkEnd w:id="1"/>
      <w:r w:rsidRPr="00CD5B10">
        <w:rPr>
          <w:rFonts w:ascii="Times New Roman" w:eastAsiaTheme="majorEastAsia" w:hAnsi="Times New Roman" w:cs="Times New Roman"/>
          <w:bCs/>
          <w:sz w:val="28"/>
          <w:szCs w:val="28"/>
        </w:rPr>
        <w:t>и</w:t>
      </w:r>
      <w:bookmarkEnd w:id="2"/>
      <w:bookmarkEnd w:id="3"/>
      <w:bookmarkEnd w:id="4"/>
      <w:bookmarkEnd w:id="5"/>
      <w:bookmarkEnd w:id="6"/>
      <w:r w:rsidRPr="00CD5B10">
        <w:rPr>
          <w:rFonts w:ascii="Times New Roman" w:eastAsiaTheme="majorEastAsia" w:hAnsi="Times New Roman" w:cs="Times New Roman"/>
          <w:bCs/>
          <w:sz w:val="28"/>
          <w:szCs w:val="28"/>
        </w:rPr>
        <w:t xml:space="preserve"> </w:t>
      </w:r>
    </w:p>
    <w:p w:rsidR="00CD5B10" w:rsidRPr="00CD5B10" w:rsidRDefault="00CD5B10" w:rsidP="00CD5B10">
      <w:pPr>
        <w:keepNext/>
        <w:keepLines/>
        <w:spacing w:after="0"/>
        <w:outlineLvl w:val="2"/>
        <w:rPr>
          <w:rFonts w:ascii="Times New Roman" w:eastAsiaTheme="majorEastAsia" w:hAnsi="Times New Roman" w:cs="Times New Roman"/>
          <w:bCs/>
          <w:sz w:val="28"/>
          <w:szCs w:val="28"/>
          <w:u w:val="single"/>
        </w:rPr>
      </w:pPr>
      <w:bookmarkStart w:id="7" w:name="_Toc357603001"/>
      <w:bookmarkStart w:id="8" w:name="_Toc357603087"/>
      <w:bookmarkStart w:id="9" w:name="_Toc357603249"/>
      <w:bookmarkStart w:id="10" w:name="_Toc408248916"/>
      <w:bookmarkStart w:id="11" w:name="_Toc410508663"/>
      <w:r w:rsidRPr="00CD5B10">
        <w:rPr>
          <w:rFonts w:ascii="Times New Roman" w:eastAsiaTheme="majorEastAsia" w:hAnsi="Times New Roman" w:cs="Times New Roman"/>
          <w:bCs/>
          <w:sz w:val="28"/>
          <w:szCs w:val="28"/>
          <w:u w:val="single"/>
        </w:rPr>
        <w:t>Сестринское дело (Лечебное дело)</w:t>
      </w:r>
      <w:bookmarkEnd w:id="7"/>
      <w:bookmarkEnd w:id="8"/>
      <w:bookmarkEnd w:id="9"/>
      <w:bookmarkEnd w:id="10"/>
      <w:bookmarkEnd w:id="11"/>
    </w:p>
    <w:p w:rsidR="00CD5B10" w:rsidRPr="00CD5B10" w:rsidRDefault="00CD5B10" w:rsidP="00CD5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" w:name="_Toc339699472"/>
      <w:bookmarkStart w:id="13" w:name="_Toc357603003"/>
      <w:bookmarkStart w:id="14" w:name="_Toc357603089"/>
      <w:bookmarkStart w:id="15" w:name="_Toc357603251"/>
      <w:r w:rsidRPr="00CD5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ПК 4(7).3.</w:t>
      </w:r>
      <w:r w:rsidRPr="00CD5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Осуществлять уход за пациентами различных возрастных групп в условиях учреждений здравоохранения и на дому.</w:t>
      </w:r>
    </w:p>
    <w:p w:rsidR="00CD5B10" w:rsidRPr="00CD5B10" w:rsidRDefault="00CD5B10" w:rsidP="00CD5B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" w:name="_Toc339699473"/>
      <w:bookmarkStart w:id="17" w:name="_Toc357603004"/>
      <w:bookmarkStart w:id="18" w:name="_Toc357603090"/>
      <w:bookmarkStart w:id="19" w:name="_Toc357603252"/>
      <w:bookmarkEnd w:id="12"/>
      <w:bookmarkEnd w:id="13"/>
      <w:bookmarkEnd w:id="14"/>
      <w:bookmarkEnd w:id="15"/>
      <w:r w:rsidRPr="00CD5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ПК 4(7).5.</w:t>
      </w:r>
      <w:r w:rsidRPr="00CD5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Оформлять медицинскую документацию.</w:t>
      </w:r>
    </w:p>
    <w:bookmarkEnd w:id="16"/>
    <w:bookmarkEnd w:id="17"/>
    <w:bookmarkEnd w:id="18"/>
    <w:bookmarkEnd w:id="19"/>
    <w:p w:rsidR="00CD5B10" w:rsidRPr="00CD5B10" w:rsidRDefault="00CD5B10" w:rsidP="00A501EE">
      <w:pPr>
        <w:tabs>
          <w:tab w:val="num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D5B10">
        <w:rPr>
          <w:rFonts w:ascii="Times New Roman" w:hAnsi="Times New Roman" w:cs="Times New Roman"/>
          <w:sz w:val="28"/>
          <w:szCs w:val="28"/>
        </w:rPr>
        <w:t xml:space="preserve">- формировать знание о </w:t>
      </w:r>
      <w:r w:rsidRPr="00CD5B1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способах реализации сестринского ухода</w:t>
      </w:r>
      <w:r w:rsidR="00A501EE">
        <w:rPr>
          <w:rFonts w:ascii="Times New Roman" w:hAnsi="Times New Roman" w:cs="Times New Roman"/>
          <w:sz w:val="28"/>
          <w:szCs w:val="28"/>
        </w:rPr>
        <w:t xml:space="preserve">; начать процесс формирования </w:t>
      </w:r>
      <w:r w:rsidR="00A501EE" w:rsidRPr="00A501EE">
        <w:rPr>
          <w:rFonts w:ascii="Times New Roman" w:hAnsi="Times New Roman" w:cs="Times New Roman"/>
          <w:sz w:val="28"/>
          <w:szCs w:val="28"/>
        </w:rPr>
        <w:t xml:space="preserve">умения </w:t>
      </w:r>
      <w:r w:rsidR="00A501EE" w:rsidRPr="00A501EE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проблемы пациента, связанные с состоянием его здоровья.</w:t>
      </w:r>
    </w:p>
    <w:p w:rsidR="00CD5B10" w:rsidRPr="00CD5B10" w:rsidRDefault="00CD5B10" w:rsidP="00CD5B10">
      <w:pPr>
        <w:tabs>
          <w:tab w:val="num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Развивающие цели:</w:t>
      </w:r>
    </w:p>
    <w:p w:rsidR="00CD5B10" w:rsidRPr="00CD5B10" w:rsidRDefault="00CD5B10" w:rsidP="00CD5B10">
      <w:pPr>
        <w:tabs>
          <w:tab w:val="num" w:pos="0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B1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способствовать развитию у студентов понимания сущности и социальной значимости своей будущей профессии, устойчивого интереса к ней (ОК 4(7).1.);</w:t>
      </w:r>
    </w:p>
    <w:p w:rsidR="00CD5B10" w:rsidRPr="00CD5B10" w:rsidRDefault="00CD5B10" w:rsidP="00CD5B10">
      <w:pPr>
        <w:tabs>
          <w:tab w:val="num" w:pos="0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5B1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Воспитательные цели:</w:t>
      </w:r>
    </w:p>
    <w:p w:rsidR="00BD0451" w:rsidRDefault="00CD5B10" w:rsidP="00BD0451">
      <w:pPr>
        <w:tabs>
          <w:tab w:val="num" w:pos="360"/>
        </w:tabs>
        <w:spacing w:after="0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B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- способствовать развитию способности организовывать собственную деятельность, исходя из цели и способов её достижения, определенных руководителем  (ОК 4(7).2.).</w:t>
      </w:r>
      <w:bookmarkStart w:id="20" w:name="_Toc410508665"/>
    </w:p>
    <w:p w:rsidR="00BD0451" w:rsidRDefault="003070E0" w:rsidP="00BD0451">
      <w:pPr>
        <w:tabs>
          <w:tab w:val="num" w:pos="360"/>
        </w:tabs>
        <w:spacing w:after="0"/>
        <w:ind w:left="360" w:hanging="360"/>
        <w:jc w:val="center"/>
        <w:rPr>
          <w:rFonts w:ascii="Times New Roman" w:eastAsia="Calibri" w:hAnsi="Times New Roman" w:cstheme="majorBidi"/>
          <w:b/>
          <w:bCs/>
          <w:sz w:val="28"/>
          <w:szCs w:val="28"/>
        </w:rPr>
      </w:pPr>
      <w:r>
        <w:rPr>
          <w:rFonts w:ascii="Times New Roman" w:eastAsia="Calibri" w:hAnsi="Times New Roman" w:cstheme="majorBidi"/>
          <w:b/>
          <w:bCs/>
          <w:sz w:val="28"/>
          <w:szCs w:val="28"/>
        </w:rPr>
        <w:t>ИСХОДНЫЙ МАТЕРИАЛ</w:t>
      </w:r>
      <w:bookmarkStart w:id="21" w:name="_Toc410508667"/>
      <w:bookmarkEnd w:id="20"/>
    </w:p>
    <w:p w:rsidR="00BD0451" w:rsidRDefault="00BD0451" w:rsidP="00BD0451">
      <w:pPr>
        <w:tabs>
          <w:tab w:val="num" w:pos="360"/>
        </w:tabs>
        <w:spacing w:after="0"/>
        <w:ind w:left="360" w:hanging="360"/>
        <w:jc w:val="center"/>
        <w:rPr>
          <w:rFonts w:ascii="Times New Roman" w:eastAsia="Calibri" w:hAnsi="Times New Roman" w:cstheme="majorBidi"/>
          <w:b/>
          <w:bCs/>
          <w:sz w:val="28"/>
          <w:szCs w:val="28"/>
        </w:rPr>
      </w:pPr>
    </w:p>
    <w:p w:rsidR="00BD0451" w:rsidRDefault="00BD0451" w:rsidP="00BD0451">
      <w:pPr>
        <w:tabs>
          <w:tab w:val="num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theme="majorBidi"/>
          <w:b/>
          <w:bCs/>
          <w:sz w:val="28"/>
          <w:szCs w:val="28"/>
        </w:rPr>
        <w:tab/>
      </w:r>
      <w:r w:rsidR="003070E0" w:rsidRPr="00307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Осуществляя сестринский уход за пациентами с нарушением  функции дыхания, медицинская сестра начинает работу </w:t>
      </w:r>
      <w:r w:rsidR="00307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3070E0" w:rsidRPr="007F5C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первого этапа сестринского процесса - со сбора субъективной и объективной информации</w:t>
      </w:r>
      <w:r w:rsidR="003070E0" w:rsidRPr="003070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22" w:name="_Toc410508668"/>
      <w:bookmarkEnd w:id="21"/>
    </w:p>
    <w:p w:rsidR="00BD0451" w:rsidRDefault="003070E0" w:rsidP="00BD0451">
      <w:pPr>
        <w:tabs>
          <w:tab w:val="num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70E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сборе субъективной информации</w:t>
      </w:r>
      <w:r w:rsidR="009E1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состоянии </w:t>
      </w:r>
      <w:r w:rsidR="009E186F" w:rsidRPr="009E186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внешнего дыхания</w:t>
      </w:r>
      <w:r w:rsidRPr="00307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пациент может предъявлять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жалобы на:</w:t>
      </w:r>
      <w:bookmarkStart w:id="23" w:name="_Toc410508669"/>
      <w:bookmarkEnd w:id="22"/>
    </w:p>
    <w:p w:rsidR="00BD0451" w:rsidRDefault="003070E0" w:rsidP="00BD0451">
      <w:pPr>
        <w:tabs>
          <w:tab w:val="num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кашель (сухой – непродуктивный, влажный – продуктивный),</w:t>
      </w:r>
      <w:bookmarkStart w:id="24" w:name="_Toc410508670"/>
      <w:bookmarkEnd w:id="23"/>
    </w:p>
    <w:p w:rsidR="00BD0451" w:rsidRDefault="003070E0" w:rsidP="00BD0451">
      <w:pPr>
        <w:tabs>
          <w:tab w:val="num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насморк,</w:t>
      </w:r>
      <w:bookmarkStart w:id="25" w:name="_Toc410508671"/>
      <w:bookmarkEnd w:id="24"/>
    </w:p>
    <w:p w:rsidR="00BD0451" w:rsidRDefault="003070E0" w:rsidP="00BD0451">
      <w:pPr>
        <w:tabs>
          <w:tab w:val="num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хрипы,</w:t>
      </w:r>
      <w:bookmarkStart w:id="26" w:name="_Toc410508672"/>
      <w:bookmarkEnd w:id="25"/>
    </w:p>
    <w:p w:rsidR="00BD0451" w:rsidRDefault="003070E0" w:rsidP="00BD0451">
      <w:pPr>
        <w:tabs>
          <w:tab w:val="num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одышку (инспираторную, экспираторную, смешанную),</w:t>
      </w:r>
      <w:bookmarkStart w:id="27" w:name="_Toc410508673"/>
      <w:bookmarkEnd w:id="26"/>
    </w:p>
    <w:p w:rsidR="00BD0451" w:rsidRDefault="003070E0" w:rsidP="00BD0451">
      <w:pPr>
        <w:tabs>
          <w:tab w:val="num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заложенность носа,</w:t>
      </w:r>
      <w:bookmarkStart w:id="28" w:name="_Toc410508674"/>
      <w:bookmarkEnd w:id="27"/>
    </w:p>
    <w:p w:rsidR="00BD0451" w:rsidRDefault="003070E0" w:rsidP="00BD0451">
      <w:pPr>
        <w:tabs>
          <w:tab w:val="num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першение в горле,</w:t>
      </w:r>
      <w:bookmarkStart w:id="29" w:name="_Toc410508675"/>
      <w:bookmarkEnd w:id="28"/>
    </w:p>
    <w:p w:rsidR="00BD0451" w:rsidRDefault="003070E0" w:rsidP="00BD0451">
      <w:pPr>
        <w:tabs>
          <w:tab w:val="num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удушье,</w:t>
      </w:r>
      <w:bookmarkStart w:id="30" w:name="_Toc410508676"/>
      <w:bookmarkEnd w:id="29"/>
    </w:p>
    <w:p w:rsidR="00BD0451" w:rsidRDefault="00333BF7" w:rsidP="00BD0451">
      <w:pPr>
        <w:tabs>
          <w:tab w:val="num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асфиксия,</w:t>
      </w:r>
      <w:bookmarkStart w:id="31" w:name="_Toc410508677"/>
      <w:bookmarkEnd w:id="30"/>
    </w:p>
    <w:p w:rsidR="00BD0451" w:rsidRDefault="003070E0" w:rsidP="00BD0451">
      <w:pPr>
        <w:tabs>
          <w:tab w:val="num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E1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отхождение мокроты,</w:t>
      </w:r>
      <w:bookmarkStart w:id="32" w:name="_Toc410508678"/>
      <w:bookmarkEnd w:id="31"/>
    </w:p>
    <w:p w:rsidR="00B41A95" w:rsidRDefault="009E186F" w:rsidP="00BD0451">
      <w:pPr>
        <w:tabs>
          <w:tab w:val="num" w:pos="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07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 в грудной клетке</w:t>
      </w:r>
      <w:r w:rsidR="004071FD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том числе</w:t>
      </w:r>
      <w:r w:rsidR="004071FD" w:rsidRPr="004071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71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дыхании</w:t>
      </w:r>
      <w:r w:rsidR="003070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32"/>
    </w:p>
    <w:p w:rsidR="00A034CC" w:rsidRDefault="00A034CC" w:rsidP="003070E0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3" w:name="_Toc410508679"/>
      <w:r w:rsidRPr="00A034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Фактором риска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нарушения дыхания является наличие в анамнезе жизни вредной привычки – курение. Также в анамнезе </w:t>
      </w:r>
      <w:r w:rsidR="00333BF7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болезни медицинская сестра может выявить переохлаждение, перенесенные острые респираторные вирусные инфекции, в анамнезе жизни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3BF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наследственную предрасположенность к заболеваниям дыхательной системы – бронхиальной астмы.</w:t>
      </w:r>
      <w:bookmarkEnd w:id="3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70E0" w:rsidRDefault="00B41A95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4" w:name="_Toc41050868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объективном обследовании </w:t>
      </w:r>
      <w:r w:rsidR="00D63CD9" w:rsidRPr="00D63C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внешнего дыхания</w:t>
      </w:r>
      <w:r w:rsidR="00D63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медицинская сестра должна обратить особое внимание на цвет кожных покровов, форму грудной клетки</w:t>
      </w:r>
      <w:r w:rsidR="009E186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положение пациента в постели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 тщательно исследовать дыхание</w:t>
      </w:r>
      <w:r w:rsidR="003070E0" w:rsidRPr="003070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86F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оценить глубину, ритм дыхания, а так</w:t>
      </w:r>
      <w:r w:rsidR="00D55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 частоту дыхательных движений; </w:t>
      </w:r>
      <w:r w:rsidR="00333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оценить результаты </w:t>
      </w:r>
      <w:r w:rsidR="00D5527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</w:t>
      </w:r>
      <w:r w:rsidR="00333BF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денной врачом</w:t>
      </w:r>
      <w:r w:rsidR="00D55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аускультаци</w:t>
      </w:r>
      <w:r w:rsidR="00333BF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552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бронхов и легких.</w:t>
      </w:r>
      <w:r w:rsidR="009E1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образом, медицинская сестра может определить следующие объективные проблемы пациента:</w:t>
      </w:r>
      <w:bookmarkEnd w:id="34"/>
    </w:p>
    <w:p w:rsidR="009E186F" w:rsidRDefault="009E186F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5" w:name="_Toc41050868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бледность или цианоз (синюшность) кожных покровов,</w:t>
      </w:r>
      <w:bookmarkEnd w:id="35"/>
    </w:p>
    <w:p w:rsidR="009E186F" w:rsidRDefault="009E186F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6" w:name="_Toc41050868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положение в постели – ортопноэ,</w:t>
      </w:r>
      <w:bookmarkEnd w:id="36"/>
    </w:p>
    <w:p w:rsidR="00F12910" w:rsidRDefault="009E186F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7" w:name="_Toc41050868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1291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трахеостома,</w:t>
      </w:r>
      <w:bookmarkEnd w:id="37"/>
    </w:p>
    <w:p w:rsidR="009E186F" w:rsidRDefault="00F12910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8" w:name="_Toc41050868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9E186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грудной клетки – бочкообразная или обычная,</w:t>
      </w:r>
      <w:bookmarkEnd w:id="38"/>
    </w:p>
    <w:p w:rsidR="009E186F" w:rsidRDefault="009E186F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9" w:name="_Toc41050868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дыхание может быть глубоким или поверхностным, можно определить наличие тахипноэ (учащение ЧДД) или брадипноэ (урежение ЧДД),</w:t>
      </w:r>
      <w:bookmarkEnd w:id="39"/>
    </w:p>
    <w:p w:rsidR="009E186F" w:rsidRDefault="009E186F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0" w:name="_Toc41050868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наблюдении за пациентом подтверждается наличие кашля, одышки, насморка или заложенности носа, удушья</w:t>
      </w:r>
      <w:r w:rsidR="002D048A">
        <w:rPr>
          <w:rFonts w:ascii="Times New Roman" w:eastAsia="Times New Roman" w:hAnsi="Times New Roman" w:cs="Times New Roman"/>
          <w:sz w:val="28"/>
          <w:szCs w:val="28"/>
          <w:lang w:eastAsia="ru-RU"/>
        </w:rPr>
        <w:t>, кровохарканья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40"/>
    </w:p>
    <w:p w:rsidR="002D048A" w:rsidRDefault="002D048A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1" w:name="_Toc410508687"/>
      <w:r w:rsidRPr="007F5C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Сестринский диагноз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указывает на нарушении таких потребностей, как:</w:t>
      </w:r>
      <w:bookmarkEnd w:id="41"/>
    </w:p>
    <w:p w:rsidR="002D048A" w:rsidRDefault="002D048A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2" w:name="_Toc41050868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дышать,</w:t>
      </w:r>
      <w:bookmarkEnd w:id="42"/>
    </w:p>
    <w:p w:rsidR="002D048A" w:rsidRDefault="002D048A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3" w:name="_Toc41050868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быть здоровым,</w:t>
      </w:r>
      <w:bookmarkEnd w:id="43"/>
    </w:p>
    <w:p w:rsidR="002D048A" w:rsidRDefault="002D048A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4" w:name="_Toc41050869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избегать опасности.</w:t>
      </w:r>
      <w:bookmarkEnd w:id="44"/>
    </w:p>
    <w:p w:rsidR="002D048A" w:rsidRDefault="002D048A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5" w:name="_Toc410508691"/>
      <w:r w:rsidRPr="002D04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Настоящие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проблемы – все перечисленное выше.</w:t>
      </w:r>
      <w:bookmarkEnd w:id="45"/>
    </w:p>
    <w:p w:rsidR="002D048A" w:rsidRDefault="002D048A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6" w:name="_Toc410508692"/>
      <w:r w:rsidRPr="002D04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Потенциальные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проблемы – риск развития осложнений.</w:t>
      </w:r>
      <w:bookmarkEnd w:id="46"/>
    </w:p>
    <w:p w:rsidR="002D048A" w:rsidRDefault="002D048A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7" w:name="_Toc410508693"/>
      <w:r w:rsidRPr="002D04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Приоритетными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являться:</w:t>
      </w:r>
      <w:bookmarkEnd w:id="47"/>
    </w:p>
    <w:p w:rsidR="002D048A" w:rsidRDefault="002D048A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8" w:name="_Toc41050869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одышка,</w:t>
      </w:r>
      <w:bookmarkEnd w:id="48"/>
    </w:p>
    <w:p w:rsidR="002D048A" w:rsidRDefault="002D048A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9" w:name="_Toc41050869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удушье,</w:t>
      </w:r>
      <w:bookmarkEnd w:id="49"/>
    </w:p>
    <w:p w:rsidR="00333BF7" w:rsidRDefault="00333BF7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0" w:name="_Toc41050869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асфиксия,</w:t>
      </w:r>
      <w:bookmarkEnd w:id="50"/>
    </w:p>
    <w:p w:rsidR="002D048A" w:rsidRDefault="002D048A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1" w:name="_Toc41050869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боль в грудной клетке,</w:t>
      </w:r>
      <w:bookmarkEnd w:id="51"/>
    </w:p>
    <w:p w:rsidR="002D048A" w:rsidRDefault="002D048A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2" w:name="_Toc41050869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кровохарканье.</w:t>
      </w:r>
      <w:bookmarkEnd w:id="52"/>
    </w:p>
    <w:p w:rsidR="002D048A" w:rsidRDefault="002D048A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3" w:name="_Toc41050869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мнению пациента приоритетными могут являться и другие проблемы. Также приоритетной может являться и зависимость от курения, если заболевание перешло в состояние хронического и курение, является причиной ухудшения самочувствия или обострения заболевания.</w:t>
      </w:r>
      <w:bookmarkEnd w:id="53"/>
    </w:p>
    <w:p w:rsidR="002D048A" w:rsidRDefault="002D048A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4" w:name="_Toc41050870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любом случае, </w:t>
      </w:r>
      <w:r w:rsidRPr="002D04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окончательная формулировка сестринского диагноза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строится по схеме:</w:t>
      </w:r>
      <w:bookmarkEnd w:id="54"/>
    </w:p>
    <w:p w:rsidR="002D048A" w:rsidRDefault="002D048A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5" w:name="_Toc41050870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Нарушенная потребность (первичная)</w:t>
      </w:r>
      <w:r w:rsidR="00333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функция организма пациента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приоритетные проблемы, настоящие проблемы, потенциальные проблемы, связь с врачебным диагнозом</w:t>
      </w:r>
      <w:r w:rsidR="00333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причиной </w:t>
      </w:r>
      <w:proofErr w:type="spellStart"/>
      <w:r w:rsidR="00333B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развившегося</w:t>
      </w:r>
      <w:proofErr w:type="spellEnd"/>
      <w:r w:rsidR="00333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55"/>
    </w:p>
    <w:p w:rsidR="002D048A" w:rsidRDefault="002D048A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6" w:name="_Toc41050870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остром бронхите сестринский диагноз может выглядеть следующим образом:</w:t>
      </w:r>
      <w:bookmarkEnd w:id="56"/>
    </w:p>
    <w:p w:rsidR="002D048A" w:rsidRDefault="002D048A" w:rsidP="002D048A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7" w:name="_Toc41050870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Нарушение дыхания: боль в грудной клетке по ходу дыхательных путей, усиливающаяся при </w:t>
      </w:r>
      <w:r w:rsidR="0030477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непродуктивный кашель, незначительная одышка, нарушение носового дыхания, риск развития осложнений, связанные с острым бронхитом.</w:t>
      </w:r>
      <w:bookmarkEnd w:id="57"/>
    </w:p>
    <w:p w:rsidR="001637A3" w:rsidRDefault="001637A3" w:rsidP="001637A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сборе субъективной информации о нарушении функции </w:t>
      </w:r>
      <w:r w:rsidRPr="001637A3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внутреннего дыхания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пациент может предъявлять жалобы на:</w:t>
      </w:r>
    </w:p>
    <w:p w:rsidR="001637A3" w:rsidRDefault="001637A3" w:rsidP="001637A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головная боль,</w:t>
      </w:r>
    </w:p>
    <w:p w:rsidR="001637A3" w:rsidRDefault="001637A3" w:rsidP="001637A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головокружение,</w:t>
      </w:r>
    </w:p>
    <w:p w:rsidR="001637A3" w:rsidRDefault="001637A3" w:rsidP="001637A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мелькание мушек перед глазами,</w:t>
      </w:r>
    </w:p>
    <w:p w:rsidR="001637A3" w:rsidRDefault="001637A3" w:rsidP="001637A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ощущение сердцебиения,</w:t>
      </w:r>
    </w:p>
    <w:p w:rsidR="001637A3" w:rsidRDefault="001637A3" w:rsidP="001637A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слабость.</w:t>
      </w:r>
    </w:p>
    <w:p w:rsidR="001637A3" w:rsidRDefault="001637A3" w:rsidP="001637A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могут быть выявлены </w:t>
      </w:r>
      <w:r w:rsidRPr="007F5C1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факторы риска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анамнезе жизни пациента – наличие вредных привычек (курение, злоупотребление алкоголем), наследственной предрасположенности – заболевания сердечно-сосудистой патологии у близких родственников – гипертонической болезни, ишемической болезни сердца. </w:t>
      </w:r>
    </w:p>
    <w:p w:rsidR="00333BF7" w:rsidRDefault="001637A3" w:rsidP="00333BF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объективном обследовании </w:t>
      </w:r>
      <w:r w:rsidRPr="0039602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внутреннего дыхания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медицинская сестра исследует пульс, артериальное давление,</w:t>
      </w:r>
      <w:r w:rsidR="00333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 </w:t>
      </w:r>
      <w:r w:rsidR="00333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оценку результатов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аускультаци</w:t>
      </w:r>
      <w:r w:rsidR="00333BF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3BF7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сердца, полученных врачом при обследовании пациента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обращает внимание на цвет кожных покровов. По итогам обследования она может выявить следующие проблемы пациента:</w:t>
      </w:r>
    </w:p>
    <w:p w:rsidR="00333BF7" w:rsidRDefault="001637A3" w:rsidP="00333B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тахикардия (учащение пульса более 85 раз в минуту) или брадикардия (снижение частоты пульса меньше 60 раз в минуту),</w:t>
      </w:r>
    </w:p>
    <w:p w:rsidR="00333BF7" w:rsidRDefault="001637A3" w:rsidP="00333B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нитевидный пульс,</w:t>
      </w:r>
    </w:p>
    <w:p w:rsidR="00105884" w:rsidRDefault="00105884" w:rsidP="00333B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аритмия, экстрасистолия, </w:t>
      </w:r>
    </w:p>
    <w:p w:rsidR="00333BF7" w:rsidRDefault="001637A3" w:rsidP="00333B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дефицит пульса (ЧСС больше частоты пульса),</w:t>
      </w:r>
    </w:p>
    <w:p w:rsidR="00333BF7" w:rsidRDefault="001637A3" w:rsidP="00333B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гипотензия или гипертензия,</w:t>
      </w:r>
    </w:p>
    <w:p w:rsidR="00333BF7" w:rsidRDefault="001637A3" w:rsidP="00333B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боль в области сердца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колящая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давящая, жгучая).</w:t>
      </w:r>
    </w:p>
    <w:p w:rsidR="00333BF7" w:rsidRDefault="001637A3" w:rsidP="00333B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5C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Сестринский диагноз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при нарушении внутреннего дыхания,</w:t>
      </w:r>
      <w:r w:rsidRPr="001637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при нарушении внутреннего дыхания,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указывает на нарушении таких потребностей, как:</w:t>
      </w:r>
    </w:p>
    <w:p w:rsidR="00333BF7" w:rsidRDefault="001637A3" w:rsidP="00333B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дышать,</w:t>
      </w:r>
    </w:p>
    <w:p w:rsidR="00333BF7" w:rsidRDefault="001637A3" w:rsidP="00333B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быть здоровым,</w:t>
      </w:r>
    </w:p>
    <w:p w:rsidR="00333BF7" w:rsidRDefault="001637A3" w:rsidP="00333B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избегать опасности.</w:t>
      </w:r>
    </w:p>
    <w:p w:rsidR="00333BF7" w:rsidRDefault="001637A3" w:rsidP="00333B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4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Настоящие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проблемы – все перечисленное выше.</w:t>
      </w:r>
    </w:p>
    <w:p w:rsidR="00333BF7" w:rsidRDefault="001637A3" w:rsidP="00333B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04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Потенциальные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проблемы – риск развития осложнений.</w:t>
      </w:r>
    </w:p>
    <w:p w:rsidR="00333BF7" w:rsidRDefault="001637A3" w:rsidP="00333BF7">
      <w:pPr>
        <w:spacing w:after="0"/>
        <w:jc w:val="both"/>
        <w:rPr>
          <w:rFonts w:ascii="Times New Roman" w:eastAsia="Calibri" w:hAnsi="Times New Roman" w:cstheme="majorBidi"/>
          <w:bCs/>
          <w:sz w:val="28"/>
          <w:szCs w:val="28"/>
        </w:rPr>
      </w:pPr>
      <w:r w:rsidRPr="001637A3">
        <w:rPr>
          <w:rFonts w:ascii="Times New Roman" w:eastAsia="Calibri" w:hAnsi="Times New Roman" w:cstheme="majorBidi"/>
          <w:bCs/>
          <w:sz w:val="28"/>
          <w:szCs w:val="28"/>
          <w:u w:val="single"/>
        </w:rPr>
        <w:t>Приоритетными проблемами</w:t>
      </w:r>
      <w:r>
        <w:rPr>
          <w:rFonts w:ascii="Times New Roman" w:eastAsia="Calibri" w:hAnsi="Times New Roman" w:cstheme="majorBidi"/>
          <w:bCs/>
          <w:sz w:val="28"/>
          <w:szCs w:val="28"/>
        </w:rPr>
        <w:t xml:space="preserve"> могут являться значительное и резкое повышение или понижение артериального давления, нитевидный пульс, боли в области сердца.</w:t>
      </w:r>
    </w:p>
    <w:p w:rsidR="00333BF7" w:rsidRDefault="001637A3" w:rsidP="00333BF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</w:t>
      </w:r>
      <w:r w:rsidRPr="002D048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кончательная формулировка сестринского диагноза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выглядеть следующим образом:</w:t>
      </w:r>
    </w:p>
    <w:p w:rsidR="00C27B53" w:rsidRDefault="001637A3" w:rsidP="00C27B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Нарушение </w:t>
      </w:r>
      <w:r w:rsidR="00333B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кровообращения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дыхания</w:t>
      </w:r>
      <w:r w:rsidR="00333BF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боль в области сердца давящего характера и одышка, возникающие при незначительной физической нагрузке, страх смерти, ощущение сердцебиения, риск развития осложнений, связанные с ишемической болезнью сердца (стенокардией).  </w:t>
      </w:r>
    </w:p>
    <w:p w:rsidR="00C27B53" w:rsidRDefault="0030477D" w:rsidP="00C27B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сестринского ухода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носить и краткосрочный и долгосрочный характер.</w:t>
      </w:r>
    </w:p>
    <w:p w:rsidR="00C27B53" w:rsidRDefault="0030477D" w:rsidP="00C27B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3C8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Примеры краткосрочных целей</w:t>
      </w:r>
      <w:r w:rsidR="00123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(начинаем работу с приоритетных проблем)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27B53" w:rsidRDefault="0030477D" w:rsidP="00C27B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пациента</w:t>
      </w:r>
      <w:r w:rsidR="00123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снизится</w:t>
      </w:r>
      <w:r w:rsidR="00123C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интенсивность боли в грудной клетке в течение 2 суток в результате сестринского ухода и лечения, назначенного врачом</w:t>
      </w:r>
      <w:r w:rsidR="00353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(антиангинальнальных, антибактериальных средств и др.)</w:t>
      </w:r>
      <w:r w:rsidR="00123C8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27B53" w:rsidRDefault="00123C80" w:rsidP="00C27B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пациента кашель станет продуктивным к концу третьих суток в результате лечения, назначенного врачом</w:t>
      </w:r>
      <w:r w:rsidR="003538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(бро</w:t>
      </w:r>
      <w:r w:rsidR="009B06D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5389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холитических средств)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сестринского ухода;</w:t>
      </w:r>
    </w:p>
    <w:p w:rsidR="00C27B53" w:rsidRDefault="00123C80" w:rsidP="00C27B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пациента улучшится носовое дыхание в течение суток в результате регулярного применения сосудосуживающих препаратов по назначению врача; и т.д.</w:t>
      </w:r>
    </w:p>
    <w:p w:rsidR="00C27B53" w:rsidRDefault="00123C80" w:rsidP="00C27B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8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Долгосрочные цели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направлены на решение более глобальных проблем:</w:t>
      </w:r>
    </w:p>
    <w:p w:rsidR="00C27B53" w:rsidRDefault="00123C80" w:rsidP="00C27B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 пациента полностью восстановится дыхание к моменту выписки в результате комплексного сестринского ухода и лечения, назначенного врачом;</w:t>
      </w:r>
    </w:p>
    <w:p w:rsidR="00C27B53" w:rsidRDefault="00123C80" w:rsidP="00C27B53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пациент проявит заинтересованность к методам отказа от курения к концу второй неделе после бесед, проведенных медицинской сестрой; и т.д.</w:t>
      </w:r>
    </w:p>
    <w:p w:rsidR="003E2774" w:rsidRDefault="001358B8" w:rsidP="00C27B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8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сестринских вмешательств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проведение следующих мероприятий и процедур: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560"/>
        <w:gridCol w:w="3069"/>
        <w:gridCol w:w="3969"/>
      </w:tblGrid>
      <w:tr w:rsidR="00105884" w:rsidRPr="00105884" w:rsidTr="00F933DE">
        <w:tc>
          <w:tcPr>
            <w:tcW w:w="3560" w:type="dxa"/>
          </w:tcPr>
          <w:p w:rsidR="00105884" w:rsidRPr="00105884" w:rsidRDefault="00105884" w:rsidP="00F933DE">
            <w:pPr>
              <w:keepNext/>
              <w:keepLines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58" w:name="_Toc410508704"/>
            <w:r w:rsidRPr="00105884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Зависимые вмешательства</w:t>
            </w:r>
            <w:bookmarkEnd w:id="58"/>
          </w:p>
          <w:p w:rsidR="00105884" w:rsidRPr="00105884" w:rsidRDefault="00105884" w:rsidP="00F933DE">
            <w:pPr>
              <w:keepNext/>
              <w:keepLines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59" w:name="_Toc410508705"/>
            <w:r w:rsidRPr="00105884">
              <w:rPr>
                <w:rFonts w:ascii="Times New Roman" w:eastAsia="Times New Roman" w:hAnsi="Times New Roman" w:cs="Times New Roman"/>
                <w:b/>
                <w:lang w:eastAsia="ru-RU"/>
              </w:rPr>
              <w:t>(по назначению врача)</w:t>
            </w:r>
            <w:bookmarkEnd w:id="59"/>
          </w:p>
        </w:tc>
        <w:tc>
          <w:tcPr>
            <w:tcW w:w="3069" w:type="dxa"/>
          </w:tcPr>
          <w:p w:rsidR="00105884" w:rsidRPr="00105884" w:rsidRDefault="00105884" w:rsidP="00F933DE">
            <w:pPr>
              <w:keepNext/>
              <w:keepLines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60" w:name="_Toc410508706"/>
            <w:r w:rsidRPr="00105884">
              <w:rPr>
                <w:rFonts w:ascii="Times New Roman" w:eastAsia="Times New Roman" w:hAnsi="Times New Roman" w:cs="Times New Roman"/>
                <w:b/>
                <w:lang w:eastAsia="ru-RU"/>
              </w:rPr>
              <w:t>Взаимозависимые</w:t>
            </w:r>
            <w:bookmarkEnd w:id="60"/>
          </w:p>
          <w:p w:rsidR="00105884" w:rsidRPr="00105884" w:rsidRDefault="00105884" w:rsidP="00F933DE">
            <w:pPr>
              <w:keepNext/>
              <w:keepLines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61" w:name="_Toc410508707"/>
            <w:r w:rsidRPr="00105884">
              <w:rPr>
                <w:rFonts w:ascii="Times New Roman" w:eastAsia="Times New Roman" w:hAnsi="Times New Roman" w:cs="Times New Roman"/>
                <w:b/>
                <w:lang w:eastAsia="ru-RU"/>
              </w:rPr>
              <w:t>(совместно с другими специалистами)</w:t>
            </w:r>
            <w:bookmarkEnd w:id="61"/>
          </w:p>
        </w:tc>
        <w:tc>
          <w:tcPr>
            <w:tcW w:w="3969" w:type="dxa"/>
          </w:tcPr>
          <w:p w:rsidR="00105884" w:rsidRPr="00105884" w:rsidRDefault="00105884" w:rsidP="00F933DE">
            <w:pPr>
              <w:keepNext/>
              <w:keepLines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62" w:name="_Toc410508708"/>
            <w:r w:rsidRPr="00105884">
              <w:rPr>
                <w:rFonts w:ascii="Times New Roman" w:eastAsia="Times New Roman" w:hAnsi="Times New Roman" w:cs="Times New Roman"/>
                <w:b/>
                <w:lang w:eastAsia="ru-RU"/>
              </w:rPr>
              <w:t>Независимые</w:t>
            </w:r>
            <w:bookmarkEnd w:id="62"/>
          </w:p>
          <w:p w:rsidR="00105884" w:rsidRPr="00105884" w:rsidRDefault="00105884" w:rsidP="00F933DE">
            <w:pPr>
              <w:keepNext/>
              <w:keepLines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bookmarkStart w:id="63" w:name="_Toc410508709"/>
            <w:r w:rsidRPr="00105884">
              <w:rPr>
                <w:rFonts w:ascii="Times New Roman" w:eastAsia="Times New Roman" w:hAnsi="Times New Roman" w:cs="Times New Roman"/>
                <w:b/>
                <w:lang w:eastAsia="ru-RU"/>
              </w:rPr>
              <w:t>(по инициативе медицинской сестры)</w:t>
            </w:r>
            <w:bookmarkEnd w:id="63"/>
          </w:p>
        </w:tc>
      </w:tr>
      <w:tr w:rsidR="00105884" w:rsidRPr="00105884" w:rsidTr="00F933DE">
        <w:tc>
          <w:tcPr>
            <w:tcW w:w="3560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64" w:name="_Toc410508710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буду проводить пациенту простейшие физиотерапевтические процедуры (горчичники, согревающие компрессы, ингаляции)</w:t>
            </w:r>
            <w:bookmarkEnd w:id="64"/>
          </w:p>
        </w:tc>
        <w:tc>
          <w:tcPr>
            <w:tcW w:w="30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65" w:name="_Toc410508711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буду контролировать своевременное и регулярное проведение пациенту массажа грудной клетки</w:t>
            </w:r>
            <w:bookmarkEnd w:id="65"/>
          </w:p>
        </w:tc>
        <w:tc>
          <w:tcPr>
            <w:tcW w:w="39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66" w:name="_Toc410508712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обеспечу пациенту обильное, теплое, щелочное питье, не раздражающее слизистые</w:t>
            </w:r>
            <w:bookmarkEnd w:id="66"/>
          </w:p>
        </w:tc>
      </w:tr>
      <w:tr w:rsidR="00105884" w:rsidRPr="00105884" w:rsidTr="00F933DE">
        <w:trPr>
          <w:trHeight w:val="1299"/>
        </w:trPr>
        <w:tc>
          <w:tcPr>
            <w:tcW w:w="3560" w:type="dxa"/>
            <w:vMerge w:val="restart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67" w:name="_Toc410508713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буду давать пациенту противокашлевые, бронхолитические, отхаркивающие  препараты в соответствии с назначениями врача, проведу беседу с пациентом о необходимости и способе приема препаратов, возможных побочных эффектах</w:t>
            </w:r>
            <w:bookmarkEnd w:id="67"/>
          </w:p>
        </w:tc>
        <w:tc>
          <w:tcPr>
            <w:tcW w:w="3069" w:type="dxa"/>
            <w:vMerge w:val="restart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68" w:name="_Toc410508714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буду своевременно готовить пациента к проведению лабораторного исследования и сбору биологического материала:</w:t>
            </w:r>
            <w:bookmarkEnd w:id="68"/>
          </w:p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69" w:name="_Toc410508715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- крови,</w:t>
            </w:r>
            <w:bookmarkEnd w:id="69"/>
          </w:p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0" w:name="_Toc410508716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- мокроты,</w:t>
            </w:r>
            <w:bookmarkEnd w:id="70"/>
          </w:p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1" w:name="_Toc410508717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- мочи.</w:t>
            </w:r>
            <w:bookmarkEnd w:id="71"/>
          </w:p>
        </w:tc>
        <w:tc>
          <w:tcPr>
            <w:tcW w:w="39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2" w:name="_Toc410508718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обучу пациента или его родственников технике проведения ингаляций</w:t>
            </w:r>
            <w:bookmarkEnd w:id="72"/>
          </w:p>
        </w:tc>
      </w:tr>
      <w:tr w:rsidR="00105884" w:rsidRPr="00105884" w:rsidTr="00F933DE">
        <w:trPr>
          <w:trHeight w:val="1299"/>
        </w:trPr>
        <w:tc>
          <w:tcPr>
            <w:tcW w:w="3560" w:type="dxa"/>
            <w:vMerge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69" w:type="dxa"/>
            <w:vMerge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3" w:name="_Toc410508719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обеспечу пациенту комфортное положение в постели – удобное возвышенное положение с опорой на руки</w:t>
            </w:r>
            <w:bookmarkEnd w:id="73"/>
          </w:p>
        </w:tc>
      </w:tr>
      <w:tr w:rsidR="00105884" w:rsidRPr="00105884" w:rsidTr="00F933DE">
        <w:trPr>
          <w:trHeight w:val="1299"/>
        </w:trPr>
        <w:tc>
          <w:tcPr>
            <w:tcW w:w="3560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4" w:name="_Toc410508720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буду проводить динамическое наблюдение за пациентом (контроль АД, пульса, ЧДД, температуры тела, осмотр мокроты)</w:t>
            </w:r>
            <w:bookmarkEnd w:id="74"/>
          </w:p>
        </w:tc>
        <w:tc>
          <w:tcPr>
            <w:tcW w:w="3069" w:type="dxa"/>
            <w:vMerge w:val="restart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5" w:name="_Toc410508721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буду своевременно готовить пациента к инструментальным методам обследования:</w:t>
            </w:r>
            <w:bookmarkEnd w:id="75"/>
          </w:p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6" w:name="_Toc410508722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- электрокардиографическое исследование сердца,</w:t>
            </w:r>
            <w:bookmarkEnd w:id="76"/>
          </w:p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7" w:name="_Toc410508723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- ультразвуковому исследованию сердца,</w:t>
            </w:r>
            <w:bookmarkEnd w:id="77"/>
          </w:p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8" w:name="_Toc410508724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- рентгенологическое, флюорографическое обследование дыхательной системы,</w:t>
            </w:r>
            <w:bookmarkEnd w:id="78"/>
          </w:p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9" w:name="_Toc410508725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- бронхоскопии.</w:t>
            </w:r>
            <w:bookmarkEnd w:id="79"/>
          </w:p>
        </w:tc>
        <w:tc>
          <w:tcPr>
            <w:tcW w:w="3969" w:type="dxa"/>
            <w:vMerge w:val="restart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80" w:name="_Toc410508726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обеспечу пациенту благоприятный климат в палате (обеспечу своевременное и регулярное проветривание), достаточный доступ кислорода, объясню пациенту необходимость расстёгивания стесняющей одежды при одышке или удушье</w:t>
            </w:r>
            <w:bookmarkEnd w:id="80"/>
          </w:p>
        </w:tc>
      </w:tr>
      <w:tr w:rsidR="00105884" w:rsidRPr="00105884" w:rsidTr="00F933DE">
        <w:trPr>
          <w:trHeight w:val="1299"/>
        </w:trPr>
        <w:tc>
          <w:tcPr>
            <w:tcW w:w="3560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81" w:name="_Toc410508727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буду осуществлять пациенту оксигенотерапию по назначению врача</w:t>
            </w:r>
            <w:bookmarkEnd w:id="81"/>
          </w:p>
        </w:tc>
        <w:tc>
          <w:tcPr>
            <w:tcW w:w="3069" w:type="dxa"/>
            <w:vMerge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vMerge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05884" w:rsidRPr="00105884" w:rsidTr="00F933DE">
        <w:trPr>
          <w:trHeight w:val="869"/>
        </w:trPr>
        <w:tc>
          <w:tcPr>
            <w:tcW w:w="3560" w:type="dxa"/>
            <w:vMerge w:val="restart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82" w:name="_Toc410508728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при необходимости буду оказывать помощь пациенту при развитии неотложных состояний (удушье, легочное кровотечение)</w:t>
            </w:r>
            <w:bookmarkEnd w:id="82"/>
          </w:p>
        </w:tc>
        <w:tc>
          <w:tcPr>
            <w:tcW w:w="3069" w:type="dxa"/>
            <w:vMerge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83" w:name="_Toc410508729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обучу пациента технике применения карманного ингалятора</w:t>
            </w:r>
            <w:bookmarkEnd w:id="83"/>
          </w:p>
        </w:tc>
      </w:tr>
      <w:tr w:rsidR="00105884" w:rsidRPr="00105884" w:rsidTr="00F933DE">
        <w:tc>
          <w:tcPr>
            <w:tcW w:w="3560" w:type="dxa"/>
            <w:vMerge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69" w:type="dxa"/>
            <w:vMerge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84" w:name="_Toc410508730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обучу пациента правилам пользования карманной плевательницей</w:t>
            </w:r>
            <w:bookmarkEnd w:id="84"/>
          </w:p>
        </w:tc>
      </w:tr>
      <w:tr w:rsidR="00105884" w:rsidRPr="00105884" w:rsidTr="00F933DE">
        <w:tc>
          <w:tcPr>
            <w:tcW w:w="3560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85" w:name="_Toc410508731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обучу пациента приемам дренажного положения в постели для  лучшего отхождения мокроты</w:t>
            </w:r>
            <w:bookmarkEnd w:id="85"/>
          </w:p>
        </w:tc>
      </w:tr>
      <w:tr w:rsidR="00105884" w:rsidRPr="00105884" w:rsidTr="00F933DE">
        <w:tc>
          <w:tcPr>
            <w:tcW w:w="3560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86" w:name="_Toc410508732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буду осуществлять уход за кожей пациента вокруг трахеостомы и за трахеостомической трубкой</w:t>
            </w:r>
            <w:bookmarkEnd w:id="86"/>
          </w:p>
        </w:tc>
      </w:tr>
      <w:tr w:rsidR="00105884" w:rsidRPr="00105884" w:rsidTr="00F933DE">
        <w:tc>
          <w:tcPr>
            <w:tcW w:w="3560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87" w:name="_Toc410508733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обучу пациента и его родственников уходу за трахеостомой</w:t>
            </w:r>
            <w:bookmarkEnd w:id="87"/>
          </w:p>
        </w:tc>
      </w:tr>
      <w:tr w:rsidR="00105884" w:rsidRPr="00105884" w:rsidTr="00F933DE">
        <w:tc>
          <w:tcPr>
            <w:tcW w:w="3560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88" w:name="_Toc410508734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обеспечу пациенту полный психоэмоциональный комфорт</w:t>
            </w:r>
            <w:bookmarkEnd w:id="88"/>
          </w:p>
        </w:tc>
      </w:tr>
      <w:tr w:rsidR="00105884" w:rsidRPr="00105884" w:rsidTr="00F933DE">
        <w:tc>
          <w:tcPr>
            <w:tcW w:w="3560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89" w:name="_Toc410508735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проведу беседу с родственниками о необходимости профилактики стрессовых состояний у пациента</w:t>
            </w:r>
            <w:bookmarkEnd w:id="89"/>
          </w:p>
        </w:tc>
      </w:tr>
      <w:tr w:rsidR="00105884" w:rsidRPr="00105884" w:rsidTr="00F933DE">
        <w:tc>
          <w:tcPr>
            <w:tcW w:w="3560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0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</w:tcPr>
          <w:p w:rsidR="00105884" w:rsidRPr="00105884" w:rsidRDefault="00105884" w:rsidP="00F933DE">
            <w:pPr>
              <w:keepNext/>
              <w:keepLines/>
              <w:outlineLvl w:val="0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90" w:name="_Toc410508736"/>
            <w:r w:rsidRPr="00105884">
              <w:rPr>
                <w:rFonts w:ascii="Times New Roman" w:eastAsia="Times New Roman" w:hAnsi="Times New Roman" w:cs="Times New Roman"/>
                <w:lang w:eastAsia="ru-RU"/>
              </w:rPr>
              <w:t>Я обучу пациента и его родственников диетотерапии при заболеваниях сердечно-сосудистой системы</w:t>
            </w:r>
            <w:bookmarkEnd w:id="90"/>
          </w:p>
        </w:tc>
      </w:tr>
    </w:tbl>
    <w:p w:rsidR="00105884" w:rsidRDefault="00105884" w:rsidP="00C27B5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7F46" w:rsidRDefault="00FA7F46" w:rsidP="00597615">
      <w:pPr>
        <w:keepNext/>
        <w:keepLines/>
        <w:spacing w:after="0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91" w:name="_Toc410508737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Оксигенотерапия</w:t>
      </w:r>
      <w:bookmarkEnd w:id="91"/>
    </w:p>
    <w:p w:rsidR="00FA7F46" w:rsidRDefault="00FA7F46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2" w:name="_Toc410508738"/>
      <w:r w:rsidRPr="00FA7F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Оксигенотерапия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применение кислорода с лечебной и профилактической целями. Подачу кислорода осуществляют с помощью специальных приборов и устройств. При подаче кислорода происходит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оксигенация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процесс насыщени</w:t>
      </w:r>
      <w:r w:rsidR="00377D22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крови и клеток кислородом. Кислород – сухой газ без цвета, вкуса и запаха,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 взрывоопасен.</w:t>
      </w:r>
      <w:bookmarkEnd w:id="92"/>
    </w:p>
    <w:p w:rsidR="00FA7F46" w:rsidRDefault="00FA7F46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3" w:name="_Toc41050873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Оксигенотерапия – зависимое сестринское вмешательство: врач определяет способ и скорость </w:t>
      </w:r>
      <w:r w:rsidR="00AC000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подачи, продолжительность процедуры. Медицинская сестра следит за поступлением кислорода через носовой катетер, носовую канюлю, кислородную маску.</w:t>
      </w:r>
      <w:bookmarkEnd w:id="93"/>
    </w:p>
    <w:p w:rsidR="00AC0002" w:rsidRDefault="00AC0002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4" w:name="_Toc41050874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Кислород подают при гипоксии и гипоксемии или риске их возникновения.</w:t>
      </w:r>
      <w:bookmarkEnd w:id="94"/>
    </w:p>
    <w:p w:rsidR="00AC0002" w:rsidRDefault="00AC0002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5" w:name="_Toc41050874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Гипоксия – недостаточное количество кислорода для метаболизма тканей и клеток.</w:t>
      </w:r>
      <w:bookmarkEnd w:id="95"/>
    </w:p>
    <w:p w:rsidR="00393E69" w:rsidRDefault="00AC0002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6" w:name="_Toc41050874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Гипоксемия – недостаток кислорода в артериальной крови.</w:t>
      </w:r>
      <w:bookmarkEnd w:id="96"/>
    </w:p>
    <w:p w:rsidR="00393E69" w:rsidRDefault="00393E69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7" w:name="_Toc41050874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Признаки гипоксии: диспноэ, тахипноэ, одышка, удушье, понижение АД, аритмия, головная боль, дезориентация.</w:t>
      </w:r>
      <w:bookmarkEnd w:id="97"/>
    </w:p>
    <w:p w:rsidR="00B55D88" w:rsidRDefault="00393E69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8" w:name="_Toc41050874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Признаки гипоксемии: </w:t>
      </w:r>
      <w:r w:rsidR="00B55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тахикардия, частое и поверхностное дыхание, одышка, возрастающее беспокойство и ощущение пустоты, легкости в голове; </w:t>
      </w:r>
      <w:proofErr w:type="spellStart"/>
      <w:r w:rsidR="00B55D88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носокрыльное</w:t>
      </w:r>
      <w:proofErr w:type="spellEnd"/>
      <w:r w:rsidR="00B55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дыхание, цианоз (</w:t>
      </w:r>
      <w:proofErr w:type="spellStart"/>
      <w:r w:rsidR="00B55D8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синюшность</w:t>
      </w:r>
      <w:proofErr w:type="spellEnd"/>
      <w:r w:rsidR="00B55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Дыхательная недостаточность сопровождается изменением цвета кожных покровов и слизистых оболочек от бледности до </w:t>
      </w:r>
      <w:proofErr w:type="spellStart"/>
      <w:r w:rsidR="00B55D88">
        <w:rPr>
          <w:rFonts w:ascii="Times New Roman" w:eastAsia="Times New Roman" w:hAnsi="Times New Roman" w:cs="Times New Roman"/>
          <w:sz w:val="28"/>
          <w:szCs w:val="28"/>
          <w:lang w:eastAsia="ru-RU"/>
        </w:rPr>
        <w:t>цианотичности</w:t>
      </w:r>
      <w:proofErr w:type="spellEnd"/>
      <w:r w:rsidR="00B55D88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Акроцианоз – периферическая синюшность (кончика носа, губ, носогубного треугольника, кончиков пальцев рук и ног).</w:t>
      </w:r>
      <w:bookmarkEnd w:id="98"/>
    </w:p>
    <w:p w:rsidR="00AC0002" w:rsidRDefault="00B55D88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9" w:name="_Toc41050874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Чистый кислород сушит ткани дыхательных путей, угнетает дыхательный центр, поэтому для</w:t>
      </w:r>
      <w:r w:rsidR="00C73C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кислородных ингаляций </w:t>
      </w:r>
      <w:r w:rsidR="00AC00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3C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применяют кислородно-воздушную смесь в концентрации 40-60%. Исключение – отравление угарным газом (концентрация 90-95%). Плановым пациентам кислородотерапию проводят через носовой катетер со скоростью 2-4 л/мин, в острых ситуациях – увеличивают до 6-7 л/мин.</w:t>
      </w:r>
      <w:bookmarkEnd w:id="99"/>
    </w:p>
    <w:p w:rsidR="00C73C0D" w:rsidRDefault="00C73C0D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0" w:name="_Toc41050874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Кислород применяют только в увлажненном состоянии, для этого его пропускают через дистиллированную воду или этиловый спирт. 96% этиловый спирт и 10% спиртовый раствор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антифомсилана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используют с целью подсушивания, как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пеногасители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при отеке легких – скоплении большого количества жидкости в плевральной полости).</w:t>
      </w:r>
      <w:bookmarkEnd w:id="100"/>
    </w:p>
    <w:p w:rsidR="00C73C0D" w:rsidRDefault="00C73C0D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1" w:name="_Toc41050874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Кислородотерапию осуществляют централизовано и местно.</w:t>
      </w:r>
      <w:bookmarkEnd w:id="101"/>
    </w:p>
    <w:p w:rsidR="00C73C0D" w:rsidRDefault="00C73C0D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2" w:name="_Toc41050874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Централизованную подачу кислорода в лечебных отделениях больницы проводят через носовой катетер или носовую канюлю, кислородную маску; децентрализовано – через кислородную подушку.</w:t>
      </w:r>
      <w:bookmarkEnd w:id="102"/>
    </w:p>
    <w:p w:rsidR="00E8798F" w:rsidRDefault="00C73C0D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23859" w:rsidRDefault="00723859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C73C0D" w:rsidRDefault="00C73C0D" w:rsidP="00E8798F">
      <w:pPr>
        <w:keepNext/>
        <w:keepLines/>
        <w:spacing w:after="0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03" w:name="_Toc410508749"/>
      <w:r w:rsidRPr="00E87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Подача </w:t>
      </w:r>
      <w:r w:rsidR="00E8798F" w:rsidRPr="00E879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кислорода через носовой катетер</w:t>
      </w:r>
      <w:bookmarkEnd w:id="103"/>
    </w:p>
    <w:p w:rsidR="00723859" w:rsidRPr="003C0BA0" w:rsidRDefault="00723859" w:rsidP="00723859">
      <w:pPr>
        <w:keepNext/>
        <w:keepLines/>
        <w:spacing w:after="0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04" w:name="_Toc410508750"/>
      <w:r w:rsidRPr="003C0BA0">
        <w:rPr>
          <w:rFonts w:ascii="Times New Roman" w:eastAsia="Times New Roman" w:hAnsi="Times New Roman" w:cs="Times New Roman"/>
          <w:sz w:val="20"/>
          <w:szCs w:val="20"/>
          <w:lang w:eastAsia="ru-RU"/>
        </w:rPr>
        <w:t>(Основы сестринского дела: курс лекций, сестринские технологии/Л.И. Кулешова, Е.В. Пустоветова; под редакцией В.В. Морозова.- Изд. 3-е.-Ростов н/Д: Феникс.- 2012.-733 с.: ил. – (Медицина).- с. 459)</w:t>
      </w:r>
      <w:bookmarkEnd w:id="104"/>
    </w:p>
    <w:p w:rsidR="00723859" w:rsidRDefault="00723859" w:rsidP="00E8798F">
      <w:pPr>
        <w:keepNext/>
        <w:keepLines/>
        <w:spacing w:after="0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4436" w:rsidRPr="006D4436" w:rsidRDefault="00723859" w:rsidP="006D443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5" w:name="_Toc410508751"/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7323D31" wp14:editId="5D627995">
            <wp:simplePos x="0" y="0"/>
            <wp:positionH relativeFrom="column">
              <wp:posOffset>48260</wp:posOffset>
            </wp:positionH>
            <wp:positionV relativeFrom="paragraph">
              <wp:posOffset>22860</wp:posOffset>
            </wp:positionV>
            <wp:extent cx="2721610" cy="1840865"/>
            <wp:effectExtent l="0" t="0" r="2540" b="6985"/>
            <wp:wrapSquare wrapText="bothSides"/>
            <wp:docPr id="3" name="Рисунок 3" descr="Катетер кислородный - Оптовая продажа и поставка медицинских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тетер кислородный - Оптовая продажа и поставка медицинских…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436" w:rsidRPr="006D44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Приготовить:</w:t>
      </w:r>
      <w:r w:rsidR="006D4436" w:rsidRPr="006D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носовой катетер  в упаковке, </w:t>
      </w:r>
      <w:proofErr w:type="spellStart"/>
      <w:r w:rsidR="006D4436" w:rsidRPr="006D4436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лубрикант</w:t>
      </w:r>
      <w:proofErr w:type="spellEnd"/>
      <w:r w:rsidR="006D4436" w:rsidRPr="006D44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(стерильный глицерин), систему кислородных трубок, дозиметр с дистиллированной водой, стерильные перчатки, контейнер с дезинфектантом.</w:t>
      </w:r>
      <w:bookmarkEnd w:id="105"/>
    </w:p>
    <w:p w:rsidR="006D4436" w:rsidRPr="00EB75F5" w:rsidRDefault="006D4436" w:rsidP="006D443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06" w:name="_Toc410508752"/>
      <w:r w:rsidRPr="00EB75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Последовательность действий:</w:t>
      </w:r>
      <w:bookmarkEnd w:id="106"/>
    </w:p>
    <w:p w:rsidR="006D4436" w:rsidRDefault="006D4436" w:rsidP="006D4436">
      <w:pPr>
        <w:pStyle w:val="aa"/>
        <w:keepNext/>
        <w:keepLines/>
        <w:numPr>
          <w:ilvl w:val="0"/>
          <w:numId w:val="17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7" w:name="_Toc41050875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Вымыть и осушить руки.</w:t>
      </w:r>
      <w:bookmarkEnd w:id="107"/>
    </w:p>
    <w:p w:rsidR="006D4436" w:rsidRDefault="006D4436" w:rsidP="006D4436">
      <w:pPr>
        <w:pStyle w:val="aa"/>
        <w:keepNext/>
        <w:keepLines/>
        <w:numPr>
          <w:ilvl w:val="0"/>
          <w:numId w:val="17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8" w:name="_Toc41050875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Надеть перчатки.</w:t>
      </w:r>
      <w:bookmarkEnd w:id="108"/>
    </w:p>
    <w:p w:rsidR="006D4436" w:rsidRDefault="006D4436" w:rsidP="006D4436">
      <w:pPr>
        <w:pStyle w:val="aa"/>
        <w:keepNext/>
        <w:keepLines/>
        <w:numPr>
          <w:ilvl w:val="0"/>
          <w:numId w:val="17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9" w:name="_Toc41050875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проходимость дыхательных путей пациента, удалить избыточную слизь.</w:t>
      </w:r>
      <w:bookmarkEnd w:id="109"/>
    </w:p>
    <w:p w:rsidR="006D4436" w:rsidRDefault="006D4436" w:rsidP="006D4436">
      <w:pPr>
        <w:pStyle w:val="aa"/>
        <w:keepNext/>
        <w:keepLines/>
        <w:numPr>
          <w:ilvl w:val="0"/>
          <w:numId w:val="17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0" w:name="_Toc41050875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Вскрыть упаковку с катетером, обработать перчатки антисептиком.</w:t>
      </w:r>
      <w:bookmarkEnd w:id="110"/>
    </w:p>
    <w:p w:rsidR="006D4436" w:rsidRDefault="006D4436" w:rsidP="006D4436">
      <w:pPr>
        <w:pStyle w:val="aa"/>
        <w:keepNext/>
        <w:keepLines/>
        <w:numPr>
          <w:ilvl w:val="0"/>
          <w:numId w:val="17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1" w:name="_Toc41050875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 катетер, измерить и отметить расстояние от кончика носа до мочки уха, не прикасаясь к пациенту.</w:t>
      </w:r>
      <w:bookmarkEnd w:id="111"/>
    </w:p>
    <w:p w:rsidR="006D4436" w:rsidRDefault="006D4436" w:rsidP="006D4436">
      <w:pPr>
        <w:pStyle w:val="aa"/>
        <w:keepNext/>
        <w:keepLines/>
        <w:numPr>
          <w:ilvl w:val="0"/>
          <w:numId w:val="17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2" w:name="_Toc41050875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Обработать вводимую часть катетера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лубрикантом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112"/>
    </w:p>
    <w:p w:rsidR="006D4436" w:rsidRDefault="006D4436" w:rsidP="006D4436">
      <w:pPr>
        <w:pStyle w:val="aa"/>
        <w:keepNext/>
        <w:keepLines/>
        <w:numPr>
          <w:ilvl w:val="0"/>
          <w:numId w:val="17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3" w:name="_Toc41050875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Приподнять кончик носа и ввести катетер по нижнему носовому ходу на соответствующую глубину</w:t>
      </w:r>
      <w:r w:rsidR="00DB3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так, чтобы не вызвать рвотного рефлекса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113"/>
    </w:p>
    <w:p w:rsidR="006D4436" w:rsidRDefault="006D4436" w:rsidP="006D4436">
      <w:pPr>
        <w:pStyle w:val="aa"/>
        <w:keepNext/>
        <w:keepLines/>
        <w:numPr>
          <w:ilvl w:val="0"/>
          <w:numId w:val="17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4" w:name="_Toc41050876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Зафиксировать катетер лейкопластырем к носу или щеке/виску пациента.</w:t>
      </w:r>
      <w:bookmarkEnd w:id="114"/>
    </w:p>
    <w:p w:rsidR="006D4436" w:rsidRDefault="006D4436" w:rsidP="006D4436">
      <w:pPr>
        <w:pStyle w:val="aa"/>
        <w:keepNext/>
        <w:keepLines/>
        <w:numPr>
          <w:ilvl w:val="0"/>
          <w:numId w:val="17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5" w:name="_Toc41050876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Открыть рот пациента и проверить правильность положения катетера – кончик виден в зеве.</w:t>
      </w:r>
      <w:bookmarkEnd w:id="115"/>
    </w:p>
    <w:p w:rsidR="006D4436" w:rsidRDefault="006D4436" w:rsidP="006D4436">
      <w:pPr>
        <w:pStyle w:val="aa"/>
        <w:keepNext/>
        <w:keepLines/>
        <w:numPr>
          <w:ilvl w:val="0"/>
          <w:numId w:val="17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6" w:name="_Toc41050876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Подсоединить катетер к системе дозиметра (источнику увлажненного кислорода).</w:t>
      </w:r>
      <w:bookmarkEnd w:id="116"/>
    </w:p>
    <w:p w:rsidR="006D4436" w:rsidRDefault="006D4436" w:rsidP="006D4436">
      <w:pPr>
        <w:pStyle w:val="aa"/>
        <w:keepNext/>
        <w:keepLines/>
        <w:numPr>
          <w:ilvl w:val="0"/>
          <w:numId w:val="17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7" w:name="_Toc41050876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Открыть вентиль, установить скорость подачи кислорода в соответствии с указаниями врача (2-4 л/мин).</w:t>
      </w:r>
      <w:bookmarkEnd w:id="117"/>
    </w:p>
    <w:p w:rsidR="006D4436" w:rsidRDefault="006D4436" w:rsidP="006D4436">
      <w:pPr>
        <w:pStyle w:val="aa"/>
        <w:keepNext/>
        <w:keepLines/>
        <w:numPr>
          <w:ilvl w:val="0"/>
          <w:numId w:val="17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18" w:name="_Toc41050876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Наблюдать за пациентом в течение 5 минут.</w:t>
      </w:r>
      <w:bookmarkEnd w:id="118"/>
    </w:p>
    <w:p w:rsidR="006D4436" w:rsidRDefault="006D4436" w:rsidP="006D4436">
      <w:pPr>
        <w:pStyle w:val="aa"/>
        <w:keepNext/>
        <w:keepLines/>
        <w:numPr>
          <w:ilvl w:val="0"/>
          <w:numId w:val="17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19" w:name="_Toc41050876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Снять перчатки, сбросить в дезинфектант, вымыть и осушить руки.</w:t>
      </w:r>
      <w:bookmarkEnd w:id="119"/>
    </w:p>
    <w:p w:rsidR="006D4436" w:rsidRDefault="006D4436" w:rsidP="006D4436">
      <w:pPr>
        <w:pStyle w:val="aa"/>
        <w:keepNext/>
        <w:keepLines/>
        <w:numPr>
          <w:ilvl w:val="0"/>
          <w:numId w:val="17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20" w:name="_Toc41050876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Документировать выполнение процедуры.</w:t>
      </w:r>
      <w:bookmarkEnd w:id="120"/>
    </w:p>
    <w:p w:rsidR="006D4436" w:rsidRPr="00EB75F5" w:rsidRDefault="006D4436" w:rsidP="006D4436">
      <w:pPr>
        <w:pStyle w:val="aa"/>
        <w:keepNext/>
        <w:keepLines/>
        <w:spacing w:after="0"/>
        <w:ind w:left="1068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21" w:name="_Toc410508767"/>
      <w:r w:rsidRPr="00EB75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Рекомендации для медсестры:</w:t>
      </w:r>
      <w:bookmarkEnd w:id="121"/>
    </w:p>
    <w:p w:rsidR="006D4436" w:rsidRDefault="006D4436" w:rsidP="006D4436">
      <w:pPr>
        <w:pStyle w:val="aa"/>
        <w:keepNext/>
        <w:keepLines/>
        <w:numPr>
          <w:ilvl w:val="0"/>
          <w:numId w:val="18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2" w:name="_Toc41050876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Контролировать состояние пациента и носового катетера в период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оксигенации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122"/>
    </w:p>
    <w:p w:rsidR="00B66D3A" w:rsidRDefault="00B66D3A" w:rsidP="006D4436">
      <w:pPr>
        <w:pStyle w:val="aa"/>
        <w:keepNext/>
        <w:keepLines/>
        <w:numPr>
          <w:ilvl w:val="0"/>
          <w:numId w:val="18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3" w:name="_Toc41050876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Перемещать периодически носовой катетер из одного носового хода в другой по согласованию с врачом.</w:t>
      </w:r>
      <w:bookmarkEnd w:id="123"/>
    </w:p>
    <w:p w:rsidR="00B66D3A" w:rsidRDefault="00B66D3A" w:rsidP="006D4436">
      <w:pPr>
        <w:pStyle w:val="aa"/>
        <w:keepNext/>
        <w:keepLines/>
        <w:numPr>
          <w:ilvl w:val="0"/>
          <w:numId w:val="18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4" w:name="_Toc41050877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Соблюдать заданную скорость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кислородотерапии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End w:id="124"/>
    </w:p>
    <w:p w:rsidR="00B66D3A" w:rsidRDefault="00B66D3A" w:rsidP="006D4436">
      <w:pPr>
        <w:pStyle w:val="aa"/>
        <w:keepNext/>
        <w:keepLines/>
        <w:numPr>
          <w:ilvl w:val="0"/>
          <w:numId w:val="18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5" w:name="_Toc41050877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Регулировать скорость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оксигенации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шкале дозиметра.</w:t>
      </w:r>
      <w:bookmarkEnd w:id="125"/>
    </w:p>
    <w:p w:rsidR="00B66D3A" w:rsidRPr="00EB75F5" w:rsidRDefault="00B66D3A" w:rsidP="00B66D3A">
      <w:pPr>
        <w:keepNext/>
        <w:keepLines/>
        <w:spacing w:after="0"/>
        <w:ind w:left="1068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26" w:name="_Toc410508772"/>
      <w:r w:rsidRPr="00EB75F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Преимущества метода:</w:t>
      </w:r>
      <w:bookmarkEnd w:id="126"/>
    </w:p>
    <w:p w:rsidR="00B66D3A" w:rsidRDefault="00B66D3A" w:rsidP="00B66D3A">
      <w:pPr>
        <w:keepNext/>
        <w:keepLines/>
        <w:spacing w:after="0"/>
        <w:ind w:left="106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7" w:name="_Toc41050877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свобода движений, доступного общения, приема жидкости и пищи;</w:t>
      </w:r>
      <w:bookmarkEnd w:id="127"/>
    </w:p>
    <w:p w:rsidR="00B66D3A" w:rsidRDefault="00B66D3A" w:rsidP="00B66D3A">
      <w:pPr>
        <w:keepNext/>
        <w:keepLines/>
        <w:spacing w:after="0"/>
        <w:ind w:left="106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8" w:name="_Toc41050877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подача кислорода с малой скоростью -2-4л/мин, при необходимости до 6-7 л/мин;</w:t>
      </w:r>
      <w:bookmarkEnd w:id="128"/>
    </w:p>
    <w:p w:rsidR="00B66D3A" w:rsidRDefault="00B66D3A" w:rsidP="00B66D3A">
      <w:pPr>
        <w:keepNext/>
        <w:keepLines/>
        <w:spacing w:after="0"/>
        <w:ind w:left="106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29" w:name="_Toc41050877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 обеспечение концентрации кислорода 40-60 % в зависимости от глубины и частоты дыхательных движений;</w:t>
      </w:r>
      <w:bookmarkEnd w:id="129"/>
    </w:p>
    <w:p w:rsidR="00B66D3A" w:rsidRDefault="00B66D3A" w:rsidP="00B66D3A">
      <w:pPr>
        <w:keepNext/>
        <w:keepLines/>
        <w:spacing w:after="0"/>
        <w:ind w:left="106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0" w:name="_Toc41050877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гигиены полости рта.</w:t>
      </w:r>
      <w:bookmarkEnd w:id="130"/>
    </w:p>
    <w:p w:rsidR="00B66D3A" w:rsidRDefault="00B66D3A" w:rsidP="00B66D3A">
      <w:pPr>
        <w:keepNext/>
        <w:keepLines/>
        <w:spacing w:after="0"/>
        <w:ind w:left="106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1" w:name="_Toc41050877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Недостатки метода:</w:t>
      </w:r>
      <w:bookmarkEnd w:id="131"/>
    </w:p>
    <w:p w:rsidR="00B66D3A" w:rsidRDefault="00B66D3A" w:rsidP="00B66D3A">
      <w:pPr>
        <w:keepNext/>
        <w:keepLines/>
        <w:spacing w:after="0"/>
        <w:ind w:left="106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2" w:name="_Toc41050877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сухость и раздражение слизистых оболочек верхних дыхательных путей;</w:t>
      </w:r>
      <w:bookmarkEnd w:id="132"/>
    </w:p>
    <w:p w:rsidR="00B66D3A" w:rsidRDefault="00B66D3A" w:rsidP="00B66D3A">
      <w:pPr>
        <w:keepNext/>
        <w:keepLines/>
        <w:spacing w:after="0"/>
        <w:ind w:left="106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3" w:name="_Toc41050877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необходимость перемещения катетера из одного носового хода в другой каждые 6 часов вследствие раздражения слизистой оболочки;</w:t>
      </w:r>
      <w:bookmarkEnd w:id="133"/>
    </w:p>
    <w:p w:rsidR="00B66D3A" w:rsidRPr="00B66D3A" w:rsidRDefault="00B66D3A" w:rsidP="00B66D3A">
      <w:pPr>
        <w:keepNext/>
        <w:keepLines/>
        <w:spacing w:after="0"/>
        <w:ind w:left="106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4" w:name="_Toc41050878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возможность закупорки слизью носовых путей.</w:t>
      </w:r>
      <w:bookmarkEnd w:id="134"/>
    </w:p>
    <w:p w:rsidR="00E8798F" w:rsidRDefault="00E8798F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F7B" w:rsidRDefault="00377D22" w:rsidP="00C53F7B">
      <w:pPr>
        <w:keepNext/>
        <w:keepLines/>
        <w:spacing w:after="0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35" w:name="_Toc410508781"/>
      <w:r w:rsidRPr="00B913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Подача кислорода через носовую канюлю</w:t>
      </w:r>
      <w:bookmarkEnd w:id="135"/>
    </w:p>
    <w:p w:rsidR="00723859" w:rsidRPr="003C0BA0" w:rsidRDefault="00723859" w:rsidP="00723859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36" w:name="_Toc410508782"/>
      <w:r w:rsidRPr="003C0BA0">
        <w:rPr>
          <w:rFonts w:ascii="Times New Roman" w:eastAsia="Times New Roman" w:hAnsi="Times New Roman" w:cs="Times New Roman"/>
          <w:sz w:val="20"/>
          <w:szCs w:val="20"/>
          <w:lang w:eastAsia="ru-RU"/>
        </w:rPr>
        <w:t>(Основы сестринского дела: курс лекций, сестринские технологии/Л.И. Кулешова, Е.В. Пустоветова; под редакцией В.В. Морозова.- Изд. 3-е.-Ростов н/Д: Феникс.- 2012.-733 с.: ил. – (Медицина).- с. 461)</w:t>
      </w:r>
      <w:bookmarkEnd w:id="136"/>
    </w:p>
    <w:p w:rsidR="00723859" w:rsidRDefault="00723859" w:rsidP="00C53F7B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F7B" w:rsidRPr="00C53F7B" w:rsidRDefault="00B913AF" w:rsidP="00C53F7B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37" w:name="_Toc41050878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Носовая канюля</w:t>
      </w:r>
      <w:r w:rsidR="00C53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гибкая полимерная трубка с двумя полыми, вставляемыми в носовые ходы наконечниками. </w:t>
      </w:r>
      <w:r w:rsidR="00C53F7B" w:rsidRPr="00C53F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Приготовить:</w:t>
      </w:r>
      <w:r w:rsidR="00C53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упаковку с системой кислородных трубок и носовой канюлей, </w:t>
      </w:r>
      <w:proofErr w:type="spellStart"/>
      <w:r w:rsidR="00C53F7B">
        <w:rPr>
          <w:rFonts w:ascii="Times New Roman" w:eastAsia="Times New Roman" w:hAnsi="Times New Roman" w:cs="Times New Roman"/>
          <w:sz w:val="28"/>
          <w:szCs w:val="28"/>
          <w:lang w:eastAsia="ru-RU"/>
        </w:rPr>
        <w:t>лубрикант</w:t>
      </w:r>
      <w:proofErr w:type="spellEnd"/>
      <w:r w:rsidR="00C53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(стерильный глицерин), дозиметр с дистиллированной водой, стерильные перчатки, контейнер с дезинфектантом.</w:t>
      </w:r>
      <w:bookmarkEnd w:id="137"/>
    </w:p>
    <w:p w:rsidR="00C53F7B" w:rsidRDefault="00723859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38" w:name="_Toc410508784"/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49F4506" wp14:editId="6D27B3F2">
            <wp:simplePos x="0" y="0"/>
            <wp:positionH relativeFrom="column">
              <wp:posOffset>1130935</wp:posOffset>
            </wp:positionH>
            <wp:positionV relativeFrom="paragraph">
              <wp:posOffset>202565</wp:posOffset>
            </wp:positionV>
            <wp:extent cx="2205990" cy="1162685"/>
            <wp:effectExtent l="0" t="0" r="3810" b="0"/>
            <wp:wrapSquare wrapText="bothSides"/>
            <wp:docPr id="5" name="Рисунок 5" descr="Канюля назальная Medicare (для взрослых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нюля назальная Medicare (для взрослых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F7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AD4515A" wp14:editId="0E419289">
            <wp:simplePos x="0" y="0"/>
            <wp:positionH relativeFrom="column">
              <wp:posOffset>4203065</wp:posOffset>
            </wp:positionH>
            <wp:positionV relativeFrom="paragraph">
              <wp:posOffset>207645</wp:posOffset>
            </wp:positionV>
            <wp:extent cx="1124585" cy="1231900"/>
            <wp:effectExtent l="0" t="0" r="0" b="6350"/>
            <wp:wrapSquare wrapText="bothSides"/>
            <wp:docPr id="4" name="Рисунок 4" descr="Носовой двухходовой катетер UNOMEDICAL - Анестезиология и ре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совой двухходовой катетер UNOMEDICAL - Анестезиология и ре…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38"/>
    </w:p>
    <w:p w:rsidR="00C53F7B" w:rsidRDefault="00C53F7B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F7B" w:rsidRDefault="00C53F7B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F7B" w:rsidRDefault="00C53F7B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F7B" w:rsidRDefault="00C53F7B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F7B" w:rsidRDefault="00C53F7B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F7B" w:rsidRPr="00C53F7B" w:rsidRDefault="00EB75F5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39" w:name="_Toc410508785"/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0A1CE2E3" wp14:editId="1138D086">
            <wp:simplePos x="0" y="0"/>
            <wp:positionH relativeFrom="column">
              <wp:posOffset>5064760</wp:posOffset>
            </wp:positionH>
            <wp:positionV relativeFrom="paragraph">
              <wp:posOffset>125730</wp:posOffset>
            </wp:positionV>
            <wp:extent cx="1652905" cy="2494280"/>
            <wp:effectExtent l="0" t="0" r="4445" b="1270"/>
            <wp:wrapSquare wrapText="bothSides"/>
            <wp:docPr id="16" name="Рисунок 16" descr="Оксигенотера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ксигенотерап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05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F7B" w:rsidRPr="00C53F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Последовательность действий:</w:t>
      </w:r>
      <w:bookmarkEnd w:id="139"/>
    </w:p>
    <w:p w:rsidR="00C53F7B" w:rsidRDefault="00C53F7B" w:rsidP="00EB75F5">
      <w:pPr>
        <w:pStyle w:val="aa"/>
        <w:keepNext/>
        <w:keepLines/>
        <w:numPr>
          <w:ilvl w:val="0"/>
          <w:numId w:val="19"/>
        </w:numPr>
        <w:spacing w:after="0"/>
        <w:ind w:left="1066" w:hanging="35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0" w:name="_Toc41050878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Вымыть и осушить руки.</w:t>
      </w:r>
      <w:bookmarkEnd w:id="140"/>
    </w:p>
    <w:p w:rsidR="00C53F7B" w:rsidRDefault="00C53F7B" w:rsidP="00EB75F5">
      <w:pPr>
        <w:pStyle w:val="aa"/>
        <w:keepNext/>
        <w:keepLines/>
        <w:numPr>
          <w:ilvl w:val="0"/>
          <w:numId w:val="19"/>
        </w:numPr>
        <w:spacing w:after="0"/>
        <w:ind w:left="1066" w:hanging="35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1" w:name="_Toc41050878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Надеть перчатки.</w:t>
      </w:r>
      <w:bookmarkEnd w:id="141"/>
    </w:p>
    <w:p w:rsidR="00C53F7B" w:rsidRDefault="00C53F7B" w:rsidP="00EB75F5">
      <w:pPr>
        <w:pStyle w:val="aa"/>
        <w:keepNext/>
        <w:keepLines/>
        <w:numPr>
          <w:ilvl w:val="0"/>
          <w:numId w:val="19"/>
        </w:numPr>
        <w:spacing w:after="0"/>
        <w:ind w:left="1066" w:hanging="35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2" w:name="_Toc41050878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Проверить проходимость дыхательных путей пациента,  удалить избыточную слизь.</w:t>
      </w:r>
      <w:bookmarkEnd w:id="142"/>
    </w:p>
    <w:p w:rsidR="00C53F7B" w:rsidRDefault="00C53F7B" w:rsidP="00C53F7B">
      <w:pPr>
        <w:pStyle w:val="aa"/>
        <w:keepNext/>
        <w:keepLines/>
        <w:numPr>
          <w:ilvl w:val="0"/>
          <w:numId w:val="19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3" w:name="_Toc41050878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Вскрыть упаковку с канюлей, обработать перчатки антисептиком.</w:t>
      </w:r>
      <w:bookmarkEnd w:id="143"/>
    </w:p>
    <w:p w:rsidR="00C53F7B" w:rsidRDefault="00C53F7B" w:rsidP="00C53F7B">
      <w:pPr>
        <w:pStyle w:val="aa"/>
        <w:keepNext/>
        <w:keepLines/>
        <w:numPr>
          <w:ilvl w:val="0"/>
          <w:numId w:val="19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4" w:name="_Toc41050879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Вставить кончики канюли в носовые ходы пациента.</w:t>
      </w:r>
      <w:bookmarkEnd w:id="144"/>
    </w:p>
    <w:p w:rsidR="00C53F7B" w:rsidRDefault="00C53F7B" w:rsidP="00C53F7B">
      <w:pPr>
        <w:pStyle w:val="aa"/>
        <w:keepNext/>
        <w:keepLines/>
        <w:numPr>
          <w:ilvl w:val="0"/>
          <w:numId w:val="19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5" w:name="_Toc41050879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Зафиксировать канюлю на лице и за ушами.</w:t>
      </w:r>
      <w:bookmarkEnd w:id="145"/>
    </w:p>
    <w:p w:rsidR="00C53F7B" w:rsidRDefault="00C53F7B" w:rsidP="00C53F7B">
      <w:pPr>
        <w:pStyle w:val="aa"/>
        <w:keepNext/>
        <w:keepLines/>
        <w:numPr>
          <w:ilvl w:val="0"/>
          <w:numId w:val="19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6" w:name="_Toc41050879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Присоединить систему трубок к источнику увлажненного кислорода.</w:t>
      </w:r>
      <w:bookmarkEnd w:id="146"/>
    </w:p>
    <w:p w:rsidR="00C53F7B" w:rsidRDefault="00C53F7B" w:rsidP="00C53F7B">
      <w:pPr>
        <w:pStyle w:val="aa"/>
        <w:keepNext/>
        <w:keepLines/>
        <w:numPr>
          <w:ilvl w:val="0"/>
          <w:numId w:val="19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7" w:name="_Toc41050879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заданную скорость подачи кислорода 2-4 л/мин.</w:t>
      </w:r>
      <w:bookmarkEnd w:id="147"/>
    </w:p>
    <w:p w:rsidR="00C53F7B" w:rsidRDefault="00C53F7B" w:rsidP="00C53F7B">
      <w:pPr>
        <w:pStyle w:val="aa"/>
        <w:keepNext/>
        <w:keepLines/>
        <w:numPr>
          <w:ilvl w:val="0"/>
          <w:numId w:val="19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48" w:name="_Toc41050879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</w:t>
      </w:r>
      <w:r w:rsidR="00EB75F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свободу движений кислородных трубок, зафиксировать  к одежде.</w:t>
      </w:r>
      <w:bookmarkEnd w:id="148"/>
    </w:p>
    <w:p w:rsidR="00C53F7B" w:rsidRDefault="00C53F7B" w:rsidP="00C53F7B">
      <w:pPr>
        <w:pStyle w:val="aa"/>
        <w:keepNext/>
        <w:keepLines/>
        <w:numPr>
          <w:ilvl w:val="0"/>
          <w:numId w:val="19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bookmarkStart w:id="149" w:name="_Toc41050879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состояние пациента, связанное с гипоксией.</w:t>
      </w:r>
      <w:bookmarkEnd w:id="149"/>
    </w:p>
    <w:p w:rsidR="00C53F7B" w:rsidRDefault="00C53F7B" w:rsidP="00C53F7B">
      <w:pPr>
        <w:pStyle w:val="aa"/>
        <w:keepNext/>
        <w:keepLines/>
        <w:numPr>
          <w:ilvl w:val="0"/>
          <w:numId w:val="19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50" w:name="_Toc41050879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Снять перчатки, сбросить в дезинфектант, вымыть и осушить руки.</w:t>
      </w:r>
      <w:bookmarkEnd w:id="150"/>
    </w:p>
    <w:p w:rsidR="00C53F7B" w:rsidRPr="00C53F7B" w:rsidRDefault="00C53F7B" w:rsidP="00C53F7B">
      <w:pPr>
        <w:pStyle w:val="aa"/>
        <w:keepNext/>
        <w:keepLines/>
        <w:numPr>
          <w:ilvl w:val="0"/>
          <w:numId w:val="19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51" w:name="_Toc41050879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Документировать выполнение процедуры.</w:t>
      </w:r>
      <w:bookmarkEnd w:id="15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3F7B" w:rsidRPr="000B18B8" w:rsidRDefault="00273159" w:rsidP="00FA7F4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52" w:name="_Toc410508798"/>
      <w:r w:rsidRPr="000B18B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Рекомендации для медсестры:</w:t>
      </w:r>
      <w:bookmarkEnd w:id="152"/>
    </w:p>
    <w:p w:rsidR="00273159" w:rsidRDefault="00273159" w:rsidP="00273159">
      <w:pPr>
        <w:pStyle w:val="aa"/>
        <w:keepNext/>
        <w:keepLines/>
        <w:numPr>
          <w:ilvl w:val="0"/>
          <w:numId w:val="20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3" w:name="_Toc41050879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Проверять каждые 6-8 часов состояние канюли, скорость подачи кислорода.</w:t>
      </w:r>
      <w:bookmarkEnd w:id="153"/>
    </w:p>
    <w:p w:rsidR="00273159" w:rsidRDefault="00273159" w:rsidP="00273159">
      <w:pPr>
        <w:pStyle w:val="aa"/>
        <w:keepNext/>
        <w:keepLines/>
        <w:numPr>
          <w:ilvl w:val="0"/>
          <w:numId w:val="20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4" w:name="_Toc41050880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Контролировать состояние пациента </w:t>
      </w:r>
      <w:r w:rsidR="000B18B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канюли в течение оксигенотерапии.</w:t>
      </w:r>
      <w:bookmarkEnd w:id="154"/>
    </w:p>
    <w:p w:rsidR="000B18B8" w:rsidRDefault="000B18B8" w:rsidP="00273159">
      <w:pPr>
        <w:pStyle w:val="aa"/>
        <w:keepNext/>
        <w:keepLines/>
        <w:numPr>
          <w:ilvl w:val="0"/>
          <w:numId w:val="20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5" w:name="_Toc41050880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заданную скорость поступления кислорода в организм пациента.</w:t>
      </w:r>
      <w:bookmarkEnd w:id="155"/>
    </w:p>
    <w:p w:rsidR="000B18B8" w:rsidRPr="00FB523B" w:rsidRDefault="000B18B8" w:rsidP="000B18B8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56" w:name="_Toc410508802"/>
      <w:r w:rsidRPr="00FB52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Преимущества метода заключаются в отсутствии:</w:t>
      </w:r>
      <w:bookmarkEnd w:id="156"/>
    </w:p>
    <w:p w:rsidR="000B18B8" w:rsidRDefault="000B18B8" w:rsidP="000B18B8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7" w:name="_Toc41050880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давления на подлежащие ткани;</w:t>
      </w:r>
      <w:bookmarkEnd w:id="157"/>
    </w:p>
    <w:p w:rsidR="000B18B8" w:rsidRDefault="000B18B8" w:rsidP="000B18B8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8" w:name="_Toc41050880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B523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затруднения носового дыхания;</w:t>
      </w:r>
      <w:bookmarkEnd w:id="158"/>
    </w:p>
    <w:p w:rsidR="00FB523B" w:rsidRDefault="00FB523B" w:rsidP="000B18B8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59" w:name="_Toc41050880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ощущения инородного тела в верхних дыхательных путях;</w:t>
      </w:r>
      <w:bookmarkEnd w:id="159"/>
    </w:p>
    <w:p w:rsidR="00FB523B" w:rsidRDefault="00FB523B" w:rsidP="000B18B8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0" w:name="_Toc41050880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затруднений в осуществлении фундаментальных потребностей пациента (дыхания, питания, приема жидкости, коммуникации).</w:t>
      </w:r>
      <w:bookmarkEnd w:id="160"/>
    </w:p>
    <w:p w:rsidR="00FB523B" w:rsidRPr="00FB523B" w:rsidRDefault="00FB523B" w:rsidP="000B18B8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61" w:name="_Toc410508807"/>
      <w:r w:rsidRPr="00FB523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Недостатки метода:</w:t>
      </w:r>
      <w:bookmarkEnd w:id="161"/>
    </w:p>
    <w:p w:rsidR="00FB523B" w:rsidRDefault="00FB523B" w:rsidP="000B18B8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2" w:name="_Toc41050880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использование только в плановом порядке (при более высокой скорости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оксигенации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головная боль и высыхание слизистой оболочек);</w:t>
      </w:r>
      <w:bookmarkEnd w:id="162"/>
    </w:p>
    <w:p w:rsidR="00FB523B" w:rsidRDefault="00FB523B" w:rsidP="000B18B8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3" w:name="_Toc41050880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реальная потеря кислорода (концентрация 40%и менее);</w:t>
      </w:r>
      <w:bookmarkEnd w:id="163"/>
    </w:p>
    <w:p w:rsidR="00FB523B" w:rsidRDefault="00FB523B" w:rsidP="000B18B8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4" w:name="_Toc41050881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смещение канюли в случае рвоты, судорог.</w:t>
      </w:r>
      <w:bookmarkEnd w:id="164"/>
    </w:p>
    <w:p w:rsidR="00723859" w:rsidRDefault="00723859" w:rsidP="00723859">
      <w:pPr>
        <w:keepNext/>
        <w:keepLines/>
        <w:spacing w:after="0"/>
        <w:ind w:left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523B" w:rsidRDefault="00723859" w:rsidP="00723859">
      <w:pPr>
        <w:keepNext/>
        <w:keepLines/>
        <w:spacing w:after="0"/>
        <w:ind w:left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65" w:name="_Toc410508811"/>
      <w:r w:rsidRPr="007238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Применение кислородной подушки</w:t>
      </w:r>
      <w:bookmarkEnd w:id="165"/>
    </w:p>
    <w:p w:rsidR="00723859" w:rsidRPr="003C0BA0" w:rsidRDefault="00723859" w:rsidP="00723859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166" w:name="_Toc410508812"/>
      <w:r w:rsidRPr="003C0BA0">
        <w:rPr>
          <w:rFonts w:ascii="Times New Roman" w:eastAsia="Times New Roman" w:hAnsi="Times New Roman" w:cs="Times New Roman"/>
          <w:sz w:val="20"/>
          <w:szCs w:val="20"/>
          <w:lang w:eastAsia="ru-RU"/>
        </w:rPr>
        <w:t>(Основы сестринского дела: курс лекций, сестринские технологии/Л.И. Кулешова, Е.В. Пустоветова; под редакцией В.В. Морозова.- Изд. 3-е.-Ростов н/Д: Феникс.- 2012.-733 с.: ил. – (Медицина).- с. 462-463)</w:t>
      </w:r>
      <w:bookmarkEnd w:id="166"/>
    </w:p>
    <w:p w:rsidR="008F11A5" w:rsidRDefault="00350A8E" w:rsidP="00723859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7" w:name="_Toc410508813"/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0B8565BB" wp14:editId="179C5F3F">
            <wp:simplePos x="0" y="0"/>
            <wp:positionH relativeFrom="column">
              <wp:posOffset>436880</wp:posOffset>
            </wp:positionH>
            <wp:positionV relativeFrom="paragraph">
              <wp:posOffset>139700</wp:posOffset>
            </wp:positionV>
            <wp:extent cx="2574290" cy="1719580"/>
            <wp:effectExtent l="0" t="0" r="0" b="0"/>
            <wp:wrapSquare wrapText="bothSides"/>
            <wp:docPr id="18" name="Рисунок 18" descr="http://meridian-med.ru/files/catalog/photos/6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ridian-med.ru/files/catalog/photos/6/1_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1A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Кислородная подушка – емкость (25-75 литров) с резиновой трубкой, краном и воронкой</w:t>
      </w:r>
      <w:r w:rsidR="002A2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(мундштуком). Продолжительность </w:t>
      </w:r>
      <w:proofErr w:type="spellStart"/>
      <w:r w:rsidR="002A2CC9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оксигенации</w:t>
      </w:r>
      <w:proofErr w:type="spellEnd"/>
      <w:r w:rsidR="002A2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4-7 минут.</w:t>
      </w:r>
      <w:bookmarkEnd w:id="167"/>
    </w:p>
    <w:p w:rsidR="002A2CC9" w:rsidRDefault="002A2CC9" w:rsidP="002A2CC9">
      <w:pPr>
        <w:keepNext/>
        <w:keepLines/>
        <w:spacing w:after="0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68" w:name="_Toc41050881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увлажнения кислорода – салфетка, смоченная водой.</w:t>
      </w:r>
      <w:bookmarkEnd w:id="168"/>
    </w:p>
    <w:p w:rsidR="002A2CC9" w:rsidRPr="003C0BA0" w:rsidRDefault="002A2CC9" w:rsidP="002A2CC9">
      <w:pPr>
        <w:keepNext/>
        <w:keepLines/>
        <w:spacing w:after="0"/>
        <w:ind w:left="708" w:firstLine="708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69" w:name="_Toc410508815"/>
      <w:r w:rsidRPr="003C0B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Заполнение кислородной подушки:</w:t>
      </w:r>
      <w:bookmarkEnd w:id="169"/>
    </w:p>
    <w:p w:rsidR="003C0BA0" w:rsidRDefault="002A2CC9" w:rsidP="002A2CC9">
      <w:pPr>
        <w:keepNext/>
        <w:keepLines/>
        <w:spacing w:after="0"/>
        <w:ind w:left="708"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0" w:name="_Toc41050881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открыть вентиль на кислородной подушке</w:t>
      </w:r>
      <w:r w:rsidR="003C0BA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bookmarkEnd w:id="170"/>
    </w:p>
    <w:p w:rsidR="003C0BA0" w:rsidRDefault="003C0BA0" w:rsidP="003C0BA0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1" w:name="_Toc41050881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соединить с редуктором кислородного баллона или системой кислородных трубок централизованной подачи;</w:t>
      </w:r>
      <w:bookmarkEnd w:id="171"/>
    </w:p>
    <w:p w:rsidR="003C0BA0" w:rsidRDefault="003C0BA0" w:rsidP="003C0BA0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2" w:name="_Toc41050881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открыть вентиль и наполнить подушку;</w:t>
      </w:r>
      <w:bookmarkEnd w:id="172"/>
    </w:p>
    <w:p w:rsidR="003C0BA0" w:rsidRDefault="003C0BA0" w:rsidP="003C0BA0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3" w:name="_Toc41050881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закрыть вентиль на источнике кислорода, затем – на подушке;</w:t>
      </w:r>
      <w:bookmarkEnd w:id="173"/>
    </w:p>
    <w:p w:rsidR="00350A8E" w:rsidRDefault="003C0BA0" w:rsidP="003C0BA0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4" w:name="_Toc41050882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50A8E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надеть мундштук.</w:t>
      </w:r>
      <w:bookmarkEnd w:id="174"/>
    </w:p>
    <w:p w:rsidR="00350A8E" w:rsidRPr="00350A8E" w:rsidRDefault="00350A8E" w:rsidP="00350A8E">
      <w:pPr>
        <w:keepNext/>
        <w:keepLines/>
        <w:spacing w:after="0"/>
        <w:ind w:left="708"/>
        <w:jc w:val="center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75" w:name="_Toc410508821"/>
      <w:r w:rsidRPr="00350A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Подача кислорода из кислородной подушки</w:t>
      </w:r>
      <w:bookmarkEnd w:id="175"/>
    </w:p>
    <w:p w:rsidR="002A2CC9" w:rsidRDefault="00350A8E" w:rsidP="003C0BA0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6" w:name="_Toc410508822"/>
      <w:r w:rsidRPr="00350A8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Приготовить: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кислородную подушку, влажную салфетку, перчатки, контейнер с дезинфектантом.</w:t>
      </w:r>
      <w:bookmarkEnd w:id="176"/>
      <w:r w:rsidR="002A2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50A8E" w:rsidRDefault="00350A8E" w:rsidP="003C0BA0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7" w:name="_Toc410508823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Положение пациента: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позиция Фаулера.</w:t>
      </w:r>
      <w:bookmarkEnd w:id="177"/>
    </w:p>
    <w:p w:rsidR="00350A8E" w:rsidRDefault="00350A8E" w:rsidP="003C0BA0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8" w:name="_Toc410508824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Последовательность действий:</w:t>
      </w:r>
      <w:bookmarkEnd w:id="178"/>
    </w:p>
    <w:p w:rsidR="00350A8E" w:rsidRDefault="00350A8E" w:rsidP="00350A8E">
      <w:pPr>
        <w:pStyle w:val="aa"/>
        <w:keepNext/>
        <w:keepLines/>
        <w:numPr>
          <w:ilvl w:val="0"/>
          <w:numId w:val="21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79" w:name="_Toc41050882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Вымыть и осушить руки.</w:t>
      </w:r>
      <w:bookmarkEnd w:id="179"/>
    </w:p>
    <w:p w:rsidR="00350A8E" w:rsidRDefault="00350A8E" w:rsidP="00350A8E">
      <w:pPr>
        <w:pStyle w:val="aa"/>
        <w:keepNext/>
        <w:keepLines/>
        <w:numPr>
          <w:ilvl w:val="0"/>
          <w:numId w:val="21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0" w:name="_Toc41050882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Надеть перчатки.</w:t>
      </w:r>
      <w:bookmarkEnd w:id="180"/>
    </w:p>
    <w:p w:rsidR="00350A8E" w:rsidRDefault="00350A8E" w:rsidP="00350A8E">
      <w:pPr>
        <w:pStyle w:val="aa"/>
        <w:keepNext/>
        <w:keepLines/>
        <w:numPr>
          <w:ilvl w:val="0"/>
          <w:numId w:val="21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1" w:name="_Toc41050882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Наложить и зафиксировать влажную салфетку на воронке.</w:t>
      </w:r>
      <w:bookmarkEnd w:id="181"/>
    </w:p>
    <w:p w:rsidR="00350A8E" w:rsidRDefault="00350A8E" w:rsidP="00350A8E">
      <w:pPr>
        <w:pStyle w:val="aa"/>
        <w:keepNext/>
        <w:keepLines/>
        <w:numPr>
          <w:ilvl w:val="0"/>
          <w:numId w:val="21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2" w:name="_Toc41050882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Держать подушку сбоку от пациента.</w:t>
      </w:r>
      <w:bookmarkEnd w:id="182"/>
    </w:p>
    <w:p w:rsidR="00350A8E" w:rsidRDefault="00350A8E" w:rsidP="00350A8E">
      <w:pPr>
        <w:pStyle w:val="aa"/>
        <w:keepNext/>
        <w:keepLines/>
        <w:numPr>
          <w:ilvl w:val="0"/>
          <w:numId w:val="21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3" w:name="_Toc41050882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Поднести воронку ко рту, открыть вентиль на подушке.</w:t>
      </w:r>
      <w:bookmarkEnd w:id="183"/>
    </w:p>
    <w:p w:rsidR="00350A8E" w:rsidRDefault="00350A8E" w:rsidP="00350A8E">
      <w:pPr>
        <w:pStyle w:val="aa"/>
        <w:keepNext/>
        <w:keepLines/>
        <w:numPr>
          <w:ilvl w:val="0"/>
          <w:numId w:val="21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4" w:name="_Toc41050883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Регулировать процесс подачи кислорода надавливанием руки на подушку для обеспечения скорости и непрерывности ингаляции: вдох – через рот, выдох – через нос.</w:t>
      </w:r>
      <w:bookmarkEnd w:id="184"/>
    </w:p>
    <w:p w:rsidR="00350A8E" w:rsidRDefault="00350A8E" w:rsidP="00350A8E">
      <w:pPr>
        <w:pStyle w:val="aa"/>
        <w:keepNext/>
        <w:keepLines/>
        <w:numPr>
          <w:ilvl w:val="0"/>
          <w:numId w:val="21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5" w:name="_Toc41050883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Свернуть подушку с противоположного конца по мере подачи кислорода. Убрать подушку, отсоединить мундштук, сбросить в контейнер с де</w:t>
      </w:r>
      <w:r w:rsidR="00FA48A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инфектантом.</w:t>
      </w:r>
      <w:bookmarkEnd w:id="18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48A0" w:rsidRDefault="00FA48A0" w:rsidP="00350A8E">
      <w:pPr>
        <w:pStyle w:val="aa"/>
        <w:keepNext/>
        <w:keepLines/>
        <w:numPr>
          <w:ilvl w:val="0"/>
          <w:numId w:val="21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6" w:name="_Toc41050883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Снять перчатки, сбросить в дезинфектант, вымыть и осушить руки.</w:t>
      </w:r>
      <w:bookmarkEnd w:id="186"/>
    </w:p>
    <w:p w:rsidR="00FA48A0" w:rsidRDefault="00FA48A0" w:rsidP="00350A8E">
      <w:pPr>
        <w:pStyle w:val="aa"/>
        <w:keepNext/>
        <w:keepLines/>
        <w:numPr>
          <w:ilvl w:val="0"/>
          <w:numId w:val="21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87" w:name="_Toc41050883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комфорт пациенту, наблюдать за его состоянием.</w:t>
      </w:r>
      <w:bookmarkEnd w:id="187"/>
    </w:p>
    <w:p w:rsidR="00FA48A0" w:rsidRDefault="00FA48A0" w:rsidP="00350A8E">
      <w:pPr>
        <w:pStyle w:val="aa"/>
        <w:keepNext/>
        <w:keepLines/>
        <w:numPr>
          <w:ilvl w:val="0"/>
          <w:numId w:val="21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188" w:name="_Toc41050883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Документировать выполнение процедуры.</w:t>
      </w:r>
      <w:bookmarkEnd w:id="188"/>
    </w:p>
    <w:p w:rsidR="00FA48A0" w:rsidRPr="00FA48A0" w:rsidRDefault="00FA48A0" w:rsidP="00FA48A0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189" w:name="_Toc410508835"/>
      <w:r w:rsidRPr="00FA48A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Рекомендации для медсестры:</w:t>
      </w:r>
      <w:bookmarkEnd w:id="189"/>
    </w:p>
    <w:p w:rsidR="00FA48A0" w:rsidRDefault="00FA48A0" w:rsidP="00FA48A0">
      <w:pPr>
        <w:pStyle w:val="aa"/>
        <w:keepNext/>
        <w:keepLines/>
        <w:numPr>
          <w:ilvl w:val="0"/>
          <w:numId w:val="22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90" w:name="_Toc41050883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непрерывное поступление кислорода несколькими подушками.</w:t>
      </w:r>
      <w:bookmarkEnd w:id="190"/>
    </w:p>
    <w:p w:rsidR="00FA48A0" w:rsidRPr="00FA48A0" w:rsidRDefault="00FA48A0" w:rsidP="00FA48A0">
      <w:pPr>
        <w:pStyle w:val="aa"/>
        <w:keepNext/>
        <w:keepLines/>
        <w:numPr>
          <w:ilvl w:val="0"/>
          <w:numId w:val="22"/>
        </w:numPr>
        <w:spacing w:after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91" w:name="_Toc41050883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Следить за характером дыхания, цветом кожных покровов и слизистых оболочек.</w:t>
      </w:r>
      <w:bookmarkEnd w:id="191"/>
    </w:p>
    <w:p w:rsidR="000B18B8" w:rsidRDefault="00FA48A0" w:rsidP="000E401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92" w:name="_Toc410508838"/>
      <w:r w:rsidRPr="000E40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Осложнения при подаче кислорода: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вдыхание кислорода с концентрацией выше 50% в течение 24-48 часов может привести к травме легочной ткани</w:t>
      </w:r>
      <w:r w:rsidR="000E40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кислородному отравлению.</w:t>
      </w:r>
      <w:bookmarkEnd w:id="192"/>
    </w:p>
    <w:p w:rsidR="000E4016" w:rsidRPr="000B18B8" w:rsidRDefault="000E4016" w:rsidP="000E4016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93" w:name="_Toc41050883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Ранние признаки кислородной интоксикации: кашель, беспокойство, рвота, заторможенность, диспноэ, возможны загрудинные боли, ощущения жжения или сдавления. Длительная оксигенотерапия приводит к судорогам вследствие перевозбуждения дыхательного центра, а в дальнейшем – к остановке дыхания.</w:t>
      </w:r>
      <w:bookmarkEnd w:id="193"/>
    </w:p>
    <w:p w:rsidR="00377D22" w:rsidRDefault="00377D22" w:rsidP="00377D22">
      <w:pPr>
        <w:keepNext/>
        <w:keepLines/>
        <w:spacing w:after="0"/>
        <w:outlineLvl w:val="0"/>
        <w:rPr>
          <w:rFonts w:ascii="Times New Roman" w:hAnsi="Times New Roman" w:cs="Times New Roman"/>
          <w:sz w:val="24"/>
          <w:szCs w:val="24"/>
        </w:rPr>
      </w:pPr>
      <w:bookmarkStart w:id="194" w:name="_Toc410508840"/>
      <w:r>
        <w:rPr>
          <w:rFonts w:ascii="Times New Roman" w:hAnsi="Times New Roman" w:cs="Times New Roman"/>
          <w:sz w:val="24"/>
          <w:szCs w:val="24"/>
        </w:rPr>
        <w:t xml:space="preserve">Видео в интернет - </w:t>
      </w:r>
      <w:hyperlink r:id="rId14" w:history="1">
        <w:r w:rsidRPr="007920C0">
          <w:rPr>
            <w:rStyle w:val="ab"/>
            <w:rFonts w:ascii="Times New Roman" w:hAnsi="Times New Roman" w:cs="Times New Roman"/>
            <w:sz w:val="24"/>
            <w:szCs w:val="24"/>
          </w:rPr>
          <w:t>http://yandex.ru/video/search?text=подача+кислорода+через+носовой+катетер+видео</w:t>
        </w:r>
        <w:bookmarkEnd w:id="194"/>
      </w:hyperlink>
    </w:p>
    <w:p w:rsidR="008E3FCC" w:rsidRDefault="008E3FCC" w:rsidP="008E3FCC">
      <w:pPr>
        <w:keepNext/>
        <w:keepLines/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:rsidR="008E3FCC" w:rsidRDefault="008E3FCC" w:rsidP="008E3FCC">
      <w:pPr>
        <w:keepNext/>
        <w:keepLines/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95" w:name="_Toc410508841"/>
      <w:r w:rsidRPr="008E3FCC">
        <w:rPr>
          <w:rFonts w:ascii="Times New Roman" w:hAnsi="Times New Roman" w:cs="Times New Roman"/>
          <w:b/>
          <w:sz w:val="28"/>
          <w:szCs w:val="28"/>
        </w:rPr>
        <w:t>Прикроватный концентратор кислорода</w:t>
      </w:r>
      <w:bookmarkEnd w:id="195"/>
    </w:p>
    <w:p w:rsidR="008E3FCC" w:rsidRDefault="008E3FCC" w:rsidP="008E3FCC">
      <w:pPr>
        <w:keepNext/>
        <w:keepLines/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96" w:name="_Toc410508842"/>
      <w:r>
        <w:rPr>
          <w:noProof/>
          <w:lang w:eastAsia="ru-RU"/>
        </w:rPr>
        <w:drawing>
          <wp:inline distT="0" distB="0" distL="0" distR="0" wp14:anchorId="754DC5D8" wp14:editId="43ABDE83">
            <wp:extent cx="2482520" cy="1911089"/>
            <wp:effectExtent l="0" t="0" r="0" b="0"/>
            <wp:docPr id="14" name="Рисунок 14" descr="Прикроватный концентратор NewLife Elite - Canta (Канта) Кислородные генераторы и концентра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икроватный концентратор NewLife Elite - Canta (Канта) Кислородные генераторы и концентраторы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43" cy="191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6"/>
    </w:p>
    <w:p w:rsidR="000E4016" w:rsidRDefault="000E4016" w:rsidP="008E3FCC">
      <w:pPr>
        <w:keepNext/>
        <w:keepLines/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97" w:name="_Toc410508843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9C2AC30" wp14:editId="6C549583">
            <wp:simplePos x="0" y="0"/>
            <wp:positionH relativeFrom="column">
              <wp:posOffset>5187950</wp:posOffset>
            </wp:positionH>
            <wp:positionV relativeFrom="paragraph">
              <wp:posOffset>29210</wp:posOffset>
            </wp:positionV>
            <wp:extent cx="1321435" cy="1321435"/>
            <wp:effectExtent l="0" t="0" r="0" b="0"/>
            <wp:wrapSquare wrapText="bothSides"/>
            <wp:docPr id="10" name="Рисунок 10" descr="http://www.armedoxy.ru/upload/resize_cache/iblock/8c7/402_402_18ae72d13298a1057192fc16071ec343d/8c70d673369d7b06ea2c18e0e9b7f9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rmedoxy.ru/upload/resize_cache/iblock/8c7/402_402_18ae72d13298a1057192fc16071ec343d/8c70d673369d7b06ea2c18e0e9b7f9b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065A076" wp14:editId="05C9CBDA">
            <wp:simplePos x="0" y="0"/>
            <wp:positionH relativeFrom="column">
              <wp:posOffset>3458210</wp:posOffset>
            </wp:positionH>
            <wp:positionV relativeFrom="paragraph">
              <wp:posOffset>52705</wp:posOffset>
            </wp:positionV>
            <wp:extent cx="1275715" cy="1275715"/>
            <wp:effectExtent l="0" t="0" r="635" b="635"/>
            <wp:wrapSquare wrapText="bothSides"/>
            <wp:docPr id="12" name="Рисунок 12" descr="http://www.armedoxy.ru/upload/resize_cache/iblock/99b/402_402_18ae72d13298a1057192fc16071ec343d/99b7a38aab3217f7af98c5843b794c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rmedoxy.ru/upload/resize_cache/iblock/99b/402_402_18ae72d13298a1057192fc16071ec343d/99b7a38aab3217f7af98c5843b794c6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088AA35" wp14:editId="05F68FB8">
            <wp:simplePos x="0" y="0"/>
            <wp:positionH relativeFrom="column">
              <wp:posOffset>1838960</wp:posOffset>
            </wp:positionH>
            <wp:positionV relativeFrom="paragraph">
              <wp:posOffset>13970</wp:posOffset>
            </wp:positionV>
            <wp:extent cx="1286510" cy="1286510"/>
            <wp:effectExtent l="0" t="0" r="8890" b="8890"/>
            <wp:wrapSquare wrapText="bothSides"/>
            <wp:docPr id="15" name="Рисунок 15" descr="http://www.armedoxy.ru/upload/resize_cache/iblock/6c1/402_402_18ae72d13298a1057192fc16071ec343d/6c1abee4ee2cc9e2d1d5cae32fbb23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medoxy.ru/upload/resize_cache/iblock/6c1/402_402_18ae72d13298a1057192fc16071ec343d/6c1abee4ee2cc9e2d1d5cae32fbb231e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58ECA17" wp14:editId="61EBB277">
            <wp:simplePos x="0" y="0"/>
            <wp:positionH relativeFrom="column">
              <wp:posOffset>244475</wp:posOffset>
            </wp:positionH>
            <wp:positionV relativeFrom="paragraph">
              <wp:posOffset>-53975</wp:posOffset>
            </wp:positionV>
            <wp:extent cx="1243965" cy="1243965"/>
            <wp:effectExtent l="0" t="0" r="0" b="0"/>
            <wp:wrapSquare wrapText="bothSides"/>
            <wp:docPr id="8" name="Рисунок 8" descr="http://www.armedoxy.ru/upload/resize_cache/iblock/23a/402_402_18ae72d13298a1057192fc16071ec343d/23aafe6aa4c34415ccb2bd8e0044fe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armedoxy.ru/upload/resize_cache/iblock/23a/402_402_18ae72d13298a1057192fc16071ec343d/23aafe6aa4c34415ccb2bd8e0044fee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97"/>
    </w:p>
    <w:p w:rsidR="000E4016" w:rsidRDefault="000E4016" w:rsidP="008E3FCC">
      <w:pPr>
        <w:keepNext/>
        <w:keepLines/>
        <w:spacing w:after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98" w:name="_Toc410508844"/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21E607F" wp14:editId="32689565">
            <wp:simplePos x="0" y="0"/>
            <wp:positionH relativeFrom="column">
              <wp:posOffset>188595</wp:posOffset>
            </wp:positionH>
            <wp:positionV relativeFrom="paragraph">
              <wp:posOffset>363855</wp:posOffset>
            </wp:positionV>
            <wp:extent cx="1301750" cy="1301750"/>
            <wp:effectExtent l="0" t="0" r="0" b="0"/>
            <wp:wrapSquare wrapText="bothSides"/>
            <wp:docPr id="13" name="Рисунок 13" descr="http://www.armedoxy.ru/upload/resize_cache/iblock/21f/402_402_18ae72d13298a1057192fc16071ec343d/21f0df5d7ed7aa04081a2b9096c850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rmedoxy.ru/upload/resize_cache/iblock/21f/402_402_18ae72d13298a1057192fc16071ec343d/21f0df5d7ed7aa04081a2b9096c850d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3A0676EF" wp14:editId="250D8119">
            <wp:simplePos x="0" y="0"/>
            <wp:positionH relativeFrom="column">
              <wp:posOffset>1838325</wp:posOffset>
            </wp:positionH>
            <wp:positionV relativeFrom="paragraph">
              <wp:posOffset>314325</wp:posOffset>
            </wp:positionV>
            <wp:extent cx="1282065" cy="1282065"/>
            <wp:effectExtent l="0" t="0" r="0" b="0"/>
            <wp:wrapSquare wrapText="bothSides"/>
            <wp:docPr id="11" name="Рисунок 11" descr="http://www.armedoxy.ru/upload/resize_cache/iblock/0a0/402_402_18ae72d13298a1057192fc16071ec343d/0a06f56614789569b5ce8eb45107de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rmedoxy.ru/upload/resize_cache/iblock/0a0/402_402_18ae72d13298a1057192fc16071ec343d/0a06f56614789569b5ce8eb45107de1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98"/>
    </w:p>
    <w:p w:rsidR="008E3FCC" w:rsidRDefault="008E3FCC" w:rsidP="00597615">
      <w:pPr>
        <w:keepNext/>
        <w:keepLines/>
        <w:spacing w:after="0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3FCC" w:rsidRDefault="008E3FCC" w:rsidP="00597615">
      <w:pPr>
        <w:keepNext/>
        <w:keepLines/>
        <w:spacing w:after="0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3FCC" w:rsidRDefault="008E3FCC" w:rsidP="00597615">
      <w:pPr>
        <w:keepNext/>
        <w:keepLines/>
        <w:spacing w:after="0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3FCC" w:rsidRDefault="008E3FCC" w:rsidP="00597615">
      <w:pPr>
        <w:keepNext/>
        <w:keepLines/>
        <w:spacing w:after="0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3FCC" w:rsidRDefault="008E3FCC" w:rsidP="00597615">
      <w:pPr>
        <w:keepNext/>
        <w:keepLines/>
        <w:spacing w:after="0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3FCC" w:rsidRDefault="008E3FCC" w:rsidP="00597615">
      <w:pPr>
        <w:keepNext/>
        <w:keepLines/>
        <w:spacing w:after="0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58B8" w:rsidRDefault="000E4016" w:rsidP="00597615">
      <w:pPr>
        <w:keepNext/>
        <w:keepLines/>
        <w:spacing w:after="0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99" w:name="_Toc410508845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1B48DE" w:rsidRPr="00597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рименение карманного ингалятора</w:t>
      </w:r>
      <w:bookmarkEnd w:id="199"/>
    </w:p>
    <w:p w:rsidR="000E4016" w:rsidRPr="003C0BA0" w:rsidRDefault="000E4016" w:rsidP="000E4016">
      <w:pPr>
        <w:keepNext/>
        <w:keepLines/>
        <w:spacing w:after="0"/>
        <w:ind w:left="708"/>
        <w:jc w:val="both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200" w:name="_Toc410508846"/>
      <w:r w:rsidRPr="003C0BA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(Основы сестринского дела: курс лекций, сестринские технологии/Л.И. Кулешова, Е.В. Пустоветова; под редакцией В.В. Морозова.- Изд. 3-е.-Ростов н/Д: Феникс.- 2012.-733 с.: ил. – (Медицина).- с. </w:t>
      </w:r>
      <w:r w:rsidR="00F1660A">
        <w:rPr>
          <w:rFonts w:ascii="Times New Roman" w:eastAsia="Times New Roman" w:hAnsi="Times New Roman" w:cs="Times New Roman"/>
          <w:sz w:val="20"/>
          <w:szCs w:val="20"/>
          <w:lang w:eastAsia="ru-RU"/>
        </w:rPr>
        <w:t>300</w:t>
      </w:r>
      <w:r w:rsidRPr="003C0BA0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bookmarkEnd w:id="200"/>
    </w:p>
    <w:p w:rsidR="000E4016" w:rsidRDefault="000E4016" w:rsidP="00597615">
      <w:pPr>
        <w:keepNext/>
        <w:keepLines/>
        <w:spacing w:after="0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48DE" w:rsidRPr="00DD4DEB" w:rsidRDefault="00597615" w:rsidP="00DD4DEB">
      <w:pPr>
        <w:keepNext/>
        <w:keepLines/>
        <w:tabs>
          <w:tab w:val="left" w:pos="284"/>
        </w:tabs>
        <w:spacing w:after="0"/>
        <w:ind w:firstLine="284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201" w:name="_Toc410508847"/>
      <w:r w:rsidRPr="00DD4D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Последовательность действий:</w:t>
      </w:r>
      <w:bookmarkEnd w:id="201"/>
    </w:p>
    <w:p w:rsidR="00597615" w:rsidRDefault="00244C54" w:rsidP="00DD4DEB">
      <w:pPr>
        <w:pStyle w:val="aa"/>
        <w:keepNext/>
        <w:keepLines/>
        <w:numPr>
          <w:ilvl w:val="0"/>
          <w:numId w:val="16"/>
        </w:numPr>
        <w:tabs>
          <w:tab w:val="left" w:pos="284"/>
        </w:tabs>
        <w:spacing w:after="0"/>
        <w:ind w:left="284"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2" w:name="_Toc410508848"/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A5331EE" wp14:editId="34AF37AD">
            <wp:simplePos x="0" y="0"/>
            <wp:positionH relativeFrom="column">
              <wp:posOffset>158750</wp:posOffset>
            </wp:positionH>
            <wp:positionV relativeFrom="paragraph">
              <wp:posOffset>122555</wp:posOffset>
            </wp:positionV>
            <wp:extent cx="1500505" cy="2160905"/>
            <wp:effectExtent l="0" t="0" r="4445" b="0"/>
            <wp:wrapSquare wrapText="bothSides"/>
            <wp:docPr id="19" name="Рисунок 19" descr="http://im3-tub-ru.yandex.net/i?id=5276f267a048b9ff1c4bff37217877b4-1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3-tub-ru.yandex.net/i?id=5276f267a048b9ff1c4bff37217877b4-16-144&amp;n=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6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Вымыть и осушить руки.</w:t>
      </w:r>
      <w:bookmarkEnd w:id="202"/>
    </w:p>
    <w:p w:rsidR="00597615" w:rsidRDefault="00597615" w:rsidP="00DD4DEB">
      <w:pPr>
        <w:pStyle w:val="aa"/>
        <w:keepNext/>
        <w:keepLines/>
        <w:numPr>
          <w:ilvl w:val="0"/>
          <w:numId w:val="16"/>
        </w:numPr>
        <w:tabs>
          <w:tab w:val="left" w:pos="284"/>
        </w:tabs>
        <w:spacing w:after="0"/>
        <w:ind w:left="284"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3" w:name="_Toc41050884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Взять баллончик, прочесть название, сравнить с назначением врача, оценить срок годности препарата.</w:t>
      </w:r>
      <w:bookmarkEnd w:id="203"/>
    </w:p>
    <w:p w:rsidR="00597615" w:rsidRDefault="00597615" w:rsidP="00DD4DEB">
      <w:pPr>
        <w:pStyle w:val="aa"/>
        <w:keepNext/>
        <w:keepLines/>
        <w:numPr>
          <w:ilvl w:val="0"/>
          <w:numId w:val="16"/>
        </w:numPr>
        <w:tabs>
          <w:tab w:val="left" w:pos="284"/>
        </w:tabs>
        <w:spacing w:after="0"/>
        <w:ind w:left="284"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4" w:name="_Toc41050885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Снять с баллончика защитный колпачок и перевернуть вверх дном.</w:t>
      </w:r>
      <w:bookmarkEnd w:id="204"/>
    </w:p>
    <w:p w:rsidR="00597615" w:rsidRDefault="00597615" w:rsidP="00DD4DEB">
      <w:pPr>
        <w:pStyle w:val="aa"/>
        <w:keepNext/>
        <w:keepLines/>
        <w:numPr>
          <w:ilvl w:val="0"/>
          <w:numId w:val="16"/>
        </w:numPr>
        <w:tabs>
          <w:tab w:val="left" w:pos="284"/>
        </w:tabs>
        <w:spacing w:after="0"/>
        <w:ind w:left="284"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5" w:name="_Toc41050885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Тщательно встряхнуть баллончик.</w:t>
      </w:r>
      <w:bookmarkEnd w:id="205"/>
    </w:p>
    <w:p w:rsidR="00597615" w:rsidRDefault="00597615" w:rsidP="00DD4DEB">
      <w:pPr>
        <w:pStyle w:val="aa"/>
        <w:keepNext/>
        <w:keepLines/>
        <w:numPr>
          <w:ilvl w:val="0"/>
          <w:numId w:val="16"/>
        </w:numPr>
        <w:tabs>
          <w:tab w:val="left" w:pos="284"/>
        </w:tabs>
        <w:spacing w:after="0"/>
        <w:ind w:left="284"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6" w:name="_Toc41050885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максимальный выдох.</w:t>
      </w:r>
      <w:bookmarkEnd w:id="206"/>
    </w:p>
    <w:p w:rsidR="00597615" w:rsidRDefault="00597615" w:rsidP="00DD4DEB">
      <w:pPr>
        <w:pStyle w:val="aa"/>
        <w:keepNext/>
        <w:keepLines/>
        <w:numPr>
          <w:ilvl w:val="0"/>
          <w:numId w:val="16"/>
        </w:numPr>
        <w:tabs>
          <w:tab w:val="left" w:pos="284"/>
        </w:tabs>
        <w:spacing w:after="0"/>
        <w:ind w:left="284"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7" w:name="_Toc41050885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Охватить губами мундштук, одновременно нажать на дно баллончика и сделать глубокий вдох, задержать дыхание на 5-10 секунд.</w:t>
      </w:r>
      <w:bookmarkEnd w:id="207"/>
    </w:p>
    <w:p w:rsidR="00597615" w:rsidRDefault="00597615" w:rsidP="00DD4DEB">
      <w:pPr>
        <w:pStyle w:val="aa"/>
        <w:keepNext/>
        <w:keepLines/>
        <w:numPr>
          <w:ilvl w:val="0"/>
          <w:numId w:val="16"/>
        </w:numPr>
        <w:tabs>
          <w:tab w:val="left" w:pos="284"/>
        </w:tabs>
        <w:spacing w:after="0"/>
        <w:ind w:left="284"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8" w:name="_Toc41050885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медленный выдох через нос.</w:t>
      </w:r>
      <w:bookmarkEnd w:id="208"/>
    </w:p>
    <w:p w:rsidR="00597615" w:rsidRDefault="00597615" w:rsidP="00DD4DEB">
      <w:pPr>
        <w:pStyle w:val="aa"/>
        <w:keepNext/>
        <w:keepLines/>
        <w:numPr>
          <w:ilvl w:val="0"/>
          <w:numId w:val="16"/>
        </w:numPr>
        <w:tabs>
          <w:tab w:val="left" w:pos="284"/>
        </w:tabs>
        <w:spacing w:after="0"/>
        <w:ind w:left="284"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9" w:name="_Toc41050885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Надеть защитный колпачок.</w:t>
      </w:r>
      <w:bookmarkEnd w:id="209"/>
    </w:p>
    <w:p w:rsidR="00597615" w:rsidRPr="00597615" w:rsidRDefault="00597615" w:rsidP="00DD4DEB">
      <w:pPr>
        <w:pStyle w:val="aa"/>
        <w:keepNext/>
        <w:keepLines/>
        <w:numPr>
          <w:ilvl w:val="0"/>
          <w:numId w:val="16"/>
        </w:numPr>
        <w:tabs>
          <w:tab w:val="left" w:pos="284"/>
        </w:tabs>
        <w:spacing w:after="0"/>
        <w:ind w:left="284" w:firstLine="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10" w:name="_Toc41050885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Вымыть и сушить руки.</w:t>
      </w:r>
      <w:bookmarkEnd w:id="210"/>
    </w:p>
    <w:p w:rsidR="00DD4DEB" w:rsidRDefault="00DD4DEB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8B8" w:rsidRPr="00DD4DEB" w:rsidRDefault="00DD4DEB" w:rsidP="00DD4DEB">
      <w:pPr>
        <w:keepNext/>
        <w:keepLines/>
        <w:spacing w:after="0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11" w:name="_Toc410508857"/>
      <w:r w:rsidRPr="00DD4D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Пользование карманной плевательницей</w:t>
      </w:r>
      <w:bookmarkEnd w:id="211"/>
    </w:p>
    <w:p w:rsidR="00DD4DEB" w:rsidRDefault="00DD4DEB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12" w:name="_Toc41050885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Карманную плевательницу используют пациенты, страдающие обильным отхождением мокроты для предупреждения распространения инфекции в окружающей среде.</w:t>
      </w:r>
      <w:bookmarkEnd w:id="21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4DEB" w:rsidRDefault="00DD4DEB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13" w:name="_Toc41050885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Карманная плевательница – емкость объемом 200-250 мл с закручивающейся  крышкой. У пациента должно быть две такие емкости, одну из которых он все время носит с собой.</w:t>
      </w:r>
      <w:bookmarkEnd w:id="21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4DEB" w:rsidRDefault="00DD4DEB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14" w:name="_Toc41050886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необходимости сплюнуть мокроту он делает это в карманную плевательницу. При наполнении емкости на 2/3 объема её необходимо подвергнуть обработке:</w:t>
      </w:r>
      <w:bookmarkEnd w:id="214"/>
    </w:p>
    <w:p w:rsidR="00DD4DEB" w:rsidRDefault="00DD4DEB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15" w:name="_Toc410508861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засыпать содержимое </w:t>
      </w:r>
      <w:r w:rsidR="00FA7F4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сухим дезинфицирующим препаратом, выдержать время экспозиции (часто составляет 2 часа);</w:t>
      </w:r>
      <w:bookmarkEnd w:id="215"/>
    </w:p>
    <w:p w:rsidR="00FA7F46" w:rsidRDefault="00FA7F46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16" w:name="_Toc410508862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опорожнить емкость в канализацию;</w:t>
      </w:r>
      <w:bookmarkEnd w:id="216"/>
    </w:p>
    <w:p w:rsidR="00FA7F46" w:rsidRDefault="00FA7F46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17" w:name="_Toc41050886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ополоснуть под проточной водой;</w:t>
      </w:r>
      <w:bookmarkEnd w:id="217"/>
    </w:p>
    <w:p w:rsidR="00FA7F46" w:rsidRDefault="00FA7F46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18" w:name="_Toc410508864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прокипятить емкость в дистиллированной воде (30 минут) или в 2% растворе питьевой соды (2 грамма на 100 мл воды – 15 минут);</w:t>
      </w:r>
      <w:bookmarkEnd w:id="218"/>
    </w:p>
    <w:p w:rsidR="00FA7F46" w:rsidRDefault="00FA7F46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19" w:name="_Toc41050886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осушить емкость на салфетки для высушивания;</w:t>
      </w:r>
      <w:bookmarkEnd w:id="219"/>
    </w:p>
    <w:p w:rsidR="00FA7F46" w:rsidRDefault="00FA7F46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20" w:name="_Toc410508866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вымыть и осушить руки;</w:t>
      </w:r>
      <w:bookmarkEnd w:id="220"/>
    </w:p>
    <w:p w:rsidR="00FA7F46" w:rsidRDefault="00FA7F46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21" w:name="_Toc410508867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поместить на хранение.</w:t>
      </w:r>
      <w:bookmarkEnd w:id="221"/>
    </w:p>
    <w:p w:rsidR="00FA7F46" w:rsidRDefault="00FA7F46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22" w:name="_Toc41050886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одна емкость подвергается обработке, пациент пользуется второй.</w:t>
      </w:r>
      <w:bookmarkEnd w:id="222"/>
    </w:p>
    <w:p w:rsidR="00FA7F46" w:rsidRDefault="00FA7F46" w:rsidP="00B41A95">
      <w:pPr>
        <w:keepNext/>
        <w:keepLines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4E95" w:rsidRDefault="00244C54" w:rsidP="00414E95">
      <w:pPr>
        <w:keepNext/>
        <w:keepLines/>
        <w:spacing w:after="0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223" w:name="_Toc410508869"/>
      <w:r w:rsidRPr="00244C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Уход за пациентом с трахеостомой</w:t>
      </w:r>
      <w:bookmarkEnd w:id="223"/>
    </w:p>
    <w:p w:rsidR="00414E95" w:rsidRDefault="00414E95" w:rsidP="00414E95">
      <w:pPr>
        <w:keepNext/>
        <w:keepLines/>
        <w:spacing w:after="0"/>
        <w:ind w:firstLine="708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2D6E" w:rsidRDefault="00414E95" w:rsidP="00732D6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4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39B25BFA" wp14:editId="0A7F6AD4">
            <wp:simplePos x="0" y="0"/>
            <wp:positionH relativeFrom="margin">
              <wp:posOffset>50800</wp:posOffset>
            </wp:positionH>
            <wp:positionV relativeFrom="margin">
              <wp:posOffset>3845560</wp:posOffset>
            </wp:positionV>
            <wp:extent cx="2224405" cy="1480820"/>
            <wp:effectExtent l="0" t="0" r="4445" b="5080"/>
            <wp:wrapSquare wrapText="bothSides"/>
            <wp:docPr id="20" name="Рисунок 20" descr="Лечение и отдых в Герма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ечение и отдых в Германии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C54" w:rsidRPr="00414E95">
        <w:rPr>
          <w:rFonts w:ascii="Times New Roman" w:hAnsi="Times New Roman" w:cs="Times New Roman"/>
          <w:sz w:val="28"/>
          <w:szCs w:val="28"/>
        </w:rPr>
        <w:t>Трахеостома -  отверстие в трахее. Трахеостома в хирургической практике применяется для длительного поддержания свободной проходимости верхних дыхательных путей</w:t>
      </w:r>
      <w:r w:rsidRPr="00414E95">
        <w:rPr>
          <w:rFonts w:ascii="Times New Roman" w:hAnsi="Times New Roman" w:cs="Times New Roman"/>
          <w:sz w:val="28"/>
          <w:szCs w:val="28"/>
        </w:rPr>
        <w:t>, которая может быть нарушена из-за острых стенозов (сужения) гортани, обусловленных наличием инородного тела, травмой, ожогом, дифтерией, аллергическим отеком, опухолями и другими причинами.</w:t>
      </w:r>
    </w:p>
    <w:p w:rsidR="00732D6E" w:rsidRDefault="00397ABB" w:rsidP="00732D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C5A3798" wp14:editId="2C13C7D1">
                <wp:simplePos x="0" y="0"/>
                <wp:positionH relativeFrom="column">
                  <wp:posOffset>4382770</wp:posOffset>
                </wp:positionH>
                <wp:positionV relativeFrom="paragraph">
                  <wp:posOffset>1672590</wp:posOffset>
                </wp:positionV>
                <wp:extent cx="626110" cy="458470"/>
                <wp:effectExtent l="38100" t="0" r="21590" b="5588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110" cy="4584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345.1pt;margin-top:131.7pt;width:49.3pt;height:36.1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" strokecolor="black [3213]">
                <v:stroke endarrow="open"/>
              </v:shape>
            </w:pict>
          </mc:Fallback>
        </mc:AlternateContent>
      </w:r>
      <w:r w:rsidR="00732D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A0AD49" wp14:editId="13248DA2">
                <wp:simplePos x="0" y="0"/>
                <wp:positionH relativeFrom="column">
                  <wp:posOffset>3409123</wp:posOffset>
                </wp:positionH>
                <wp:positionV relativeFrom="paragraph">
                  <wp:posOffset>1533442</wp:posOffset>
                </wp:positionV>
                <wp:extent cx="1451112" cy="88900"/>
                <wp:effectExtent l="38100" t="0" r="15875" b="1016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1112" cy="88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68.45pt;margin-top:120.75pt;width:114.25pt;height:7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" strokecolor="windowText">
                <v:stroke endarrow="open"/>
              </v:shape>
            </w:pict>
          </mc:Fallback>
        </mc:AlternateContent>
      </w:r>
      <w:r w:rsidR="00732D6E" w:rsidRPr="00732D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0F48B8" wp14:editId="5865676D">
                <wp:simplePos x="0" y="0"/>
                <wp:positionH relativeFrom="column">
                  <wp:posOffset>4860236</wp:posOffset>
                </wp:positionH>
                <wp:positionV relativeFrom="paragraph">
                  <wp:posOffset>1434051</wp:posOffset>
                </wp:positionV>
                <wp:extent cx="1639956" cy="1403985"/>
                <wp:effectExtent l="0" t="0" r="0" b="698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956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AAB" w:rsidRPr="00732D6E" w:rsidRDefault="00CB4AAB" w:rsidP="00732D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32D6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Ушки наружной трубки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382.7pt;margin-top:112.9pt;width:129.1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" stroked="f">
                <v:textbox style="mso-fit-shape-to-text:t">
                  <w:txbxContent>
                    <w:p w:rsidR="00CB4AAB" w:rsidRPr="00732D6E" w:rsidRDefault="00CB4AAB" w:rsidP="00732D6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32D6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Ушки наружной трубки</w:t>
                      </w:r>
                    </w:p>
                  </w:txbxContent>
                </v:textbox>
              </v:shape>
            </w:pict>
          </mc:Fallback>
        </mc:AlternateContent>
      </w:r>
      <w:r w:rsidR="00732D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3D9D5C" wp14:editId="67CAA750">
                <wp:simplePos x="0" y="0"/>
                <wp:positionH relativeFrom="column">
                  <wp:posOffset>1898374</wp:posOffset>
                </wp:positionH>
                <wp:positionV relativeFrom="paragraph">
                  <wp:posOffset>1622894</wp:posOffset>
                </wp:positionV>
                <wp:extent cx="1191895" cy="626166"/>
                <wp:effectExtent l="0" t="0" r="65405" b="5969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1895" cy="6261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149.5pt;margin-top:127.8pt;width:93.85pt;height:49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" strokecolor="black [3213]">
                <v:stroke endarrow="open"/>
              </v:shape>
            </w:pict>
          </mc:Fallback>
        </mc:AlternateContent>
      </w:r>
      <w:r w:rsidR="00732D6E" w:rsidRPr="00C755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81A08C" wp14:editId="5BF8F7B2">
                <wp:simplePos x="0" y="0"/>
                <wp:positionH relativeFrom="column">
                  <wp:posOffset>516890</wp:posOffset>
                </wp:positionH>
                <wp:positionV relativeFrom="paragraph">
                  <wp:posOffset>1433195</wp:posOffset>
                </wp:positionV>
                <wp:extent cx="1758315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AAB" w:rsidRPr="00C75507" w:rsidRDefault="00CB4AAB" w:rsidP="00C755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755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Наружная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.7pt;margin-top:112.85pt;width:138.4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" filled="f" stroked="f">
                <v:textbox style="mso-fit-shape-to-text:t">
                  <w:txbxContent>
                    <w:p w:rsidR="00CB4AAB" w:rsidRPr="00C75507" w:rsidRDefault="00CB4AAB" w:rsidP="00C7550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755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Наружная</w:t>
                      </w:r>
                    </w:p>
                  </w:txbxContent>
                </v:textbox>
              </v:shape>
            </w:pict>
          </mc:Fallback>
        </mc:AlternateContent>
      </w:r>
      <w:r w:rsidR="00732D6E"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79434386" wp14:editId="2482600C">
            <wp:simplePos x="0" y="0"/>
            <wp:positionH relativeFrom="margin">
              <wp:posOffset>2533015</wp:posOffset>
            </wp:positionH>
            <wp:positionV relativeFrom="margin">
              <wp:posOffset>6918325</wp:posOffset>
            </wp:positionV>
            <wp:extent cx="2203450" cy="2159635"/>
            <wp:effectExtent l="0" t="0" r="6350" b="0"/>
            <wp:wrapTopAndBottom/>
            <wp:docPr id="21" name="Рисунок 21" descr="Продукция производителя 'Unomedical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дукция производителя 'Unomedical'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14E9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Трахеостома может быть временной (например, при инородном теле, аллергическом отеке, дифтерии) и постоянной (ожог гортани и последующие рубцовые изменения, опухоли гортани).</w:t>
      </w:r>
      <w:r w:rsidR="00C75507" w:rsidRPr="00C75507">
        <w:rPr>
          <w:noProof/>
          <w:lang w:eastAsia="ru-RU"/>
        </w:rPr>
        <w:t xml:space="preserve"> </w:t>
      </w:r>
      <w:r w:rsidR="00732D6E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операции (трахеостомии) в отверстие трахеи вставляется трахеостомическая канюля (трубка), которая состоит из двух трубок – наружной и внутренней.</w:t>
      </w:r>
    </w:p>
    <w:p w:rsidR="00732D6E" w:rsidRDefault="00732D6E" w:rsidP="00732D6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2F7A09" wp14:editId="75699FB5">
                <wp:simplePos x="0" y="0"/>
                <wp:positionH relativeFrom="column">
                  <wp:posOffset>2186305</wp:posOffset>
                </wp:positionH>
                <wp:positionV relativeFrom="paragraph">
                  <wp:posOffset>1629410</wp:posOffset>
                </wp:positionV>
                <wp:extent cx="1222375" cy="337820"/>
                <wp:effectExtent l="0" t="57150" r="0" b="2413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2375" cy="3378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72.15pt;margin-top:128.3pt;width:96.25pt;height:26.6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" strokecolor="black [3213]">
                <v:stroke endarrow="open"/>
              </v:shape>
            </w:pict>
          </mc:Fallback>
        </mc:AlternateContent>
      </w:r>
      <w:r w:rsidRPr="00C755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20C6EE" wp14:editId="347C931F">
                <wp:simplePos x="0" y="0"/>
                <wp:positionH relativeFrom="column">
                  <wp:posOffset>654685</wp:posOffset>
                </wp:positionH>
                <wp:positionV relativeFrom="paragraph">
                  <wp:posOffset>1792605</wp:posOffset>
                </wp:positionV>
                <wp:extent cx="1758950" cy="1403985"/>
                <wp:effectExtent l="0" t="0" r="0" b="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AAB" w:rsidRPr="00C75507" w:rsidRDefault="00CB4AAB" w:rsidP="00C755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7550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Внутренняя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1.55pt;margin-top:141.15pt;width:138.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" stroked="f">
                <v:textbox style="mso-fit-shape-to-text:t">
                  <w:txbxContent>
                    <w:p w:rsidR="00CB4AAB" w:rsidRPr="00C75507" w:rsidRDefault="00CB4AAB" w:rsidP="00C7550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7550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Внутренняя</w:t>
                      </w:r>
                    </w:p>
                  </w:txbxContent>
                </v:textbox>
              </v:shape>
            </w:pict>
          </mc:Fallback>
        </mc:AlternateContent>
      </w:r>
    </w:p>
    <w:p w:rsidR="00C2039F" w:rsidRDefault="00732D6E" w:rsidP="00732D6E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Эти трубки одинаковой длины, внутренняя фиксируется к наружной с помощью специальной защелки-фиксатора. Наружная фиксируется к шее: концы бинта с одной и другой стороны продеваются через «ушки»</w:t>
      </w:r>
      <w:r w:rsidR="00397A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наружной трубки и завязываются сзади на шее. Обе трубки могут быть металлическими, пластиковыми.</w:t>
      </w:r>
    </w:p>
    <w:p w:rsidR="00C2039F" w:rsidRPr="0062035B" w:rsidRDefault="00C2039F" w:rsidP="00415E34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предотвращения раздражения кожи под наружную трубку на кожу подкладывается марлевая салфетка с разрезом до середины в виде «штанишек». </w:t>
      </w:r>
      <w:r w:rsidRPr="006203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Последовательность действий при ежедневном уходе за кожей:</w:t>
      </w:r>
    </w:p>
    <w:p w:rsidR="00415E34" w:rsidRDefault="00415E34" w:rsidP="00415E34">
      <w:pPr>
        <w:pStyle w:val="aa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Вымыть и осушить руки, надеть стерильные перчатки.</w:t>
      </w:r>
    </w:p>
    <w:p w:rsidR="00C2039F" w:rsidRDefault="00C2039F" w:rsidP="00415E34">
      <w:pPr>
        <w:pStyle w:val="aa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Омыть кожу под трахеостомой и вокруг неё теплой кипяченой водой или раствором фурацилина 1:5000.</w:t>
      </w:r>
    </w:p>
    <w:p w:rsidR="00C2039F" w:rsidRDefault="00C2039F" w:rsidP="00C2039F">
      <w:pPr>
        <w:pStyle w:val="aa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Подсушить кожу с помощью марлевых салфеток промокательными движениями.</w:t>
      </w:r>
    </w:p>
    <w:p w:rsidR="00C2039F" w:rsidRDefault="00C2039F" w:rsidP="00C2039F">
      <w:pPr>
        <w:pStyle w:val="aa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шпателя по назначению врача нанести на кожу ту или иную индифферентную мазь, пасту, присыпку: цинковую пасту, пасту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Лассара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мазь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Стомагезив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дерматоловую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пасту; присыпки: сухой танин, тальк.</w:t>
      </w:r>
    </w:p>
    <w:p w:rsidR="00732D6E" w:rsidRDefault="00C2039F" w:rsidP="00C2039F">
      <w:pPr>
        <w:pStyle w:val="aa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Подождать несколько минут, излишки мази или присыпки убрать с помощью салфеток. </w:t>
      </w:r>
    </w:p>
    <w:p w:rsidR="00415E34" w:rsidRDefault="00415E34" w:rsidP="00C2039F">
      <w:pPr>
        <w:pStyle w:val="aa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под наружной трубкой салфетку в виде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штанищек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», чистым бинтом зафиксировать наружную трубку на шее сзади.</w:t>
      </w:r>
    </w:p>
    <w:p w:rsidR="00415E34" w:rsidRDefault="00415E34" w:rsidP="00C2039F">
      <w:pPr>
        <w:pStyle w:val="aa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Сменить внутреннюю трубку, загрязненную поместить в дезинфектант.</w:t>
      </w:r>
    </w:p>
    <w:p w:rsidR="00415E34" w:rsidRDefault="00415E34" w:rsidP="00C2039F">
      <w:pPr>
        <w:pStyle w:val="aa"/>
        <w:numPr>
          <w:ilvl w:val="0"/>
          <w:numId w:val="23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Снять перчатки, поместить их дезинфектант, вымыть и осушить руки.</w:t>
      </w:r>
    </w:p>
    <w:p w:rsidR="00415E34" w:rsidRDefault="00415E34" w:rsidP="0062035B">
      <w:pPr>
        <w:pStyle w:val="aa"/>
        <w:numPr>
          <w:ilvl w:val="0"/>
          <w:numId w:val="2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Сделать запись в документации.</w:t>
      </w:r>
    </w:p>
    <w:p w:rsidR="002D70A7" w:rsidRDefault="003B17E8" w:rsidP="0062035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условиях стационара медицинская сестра ежедневно меняет внутреннюю канюлю на стерильную, в домашних условиях допускается кипячение внутренней канюли (для этого у пациента должно быть в наличии не менее двух внутренних канюль). В первое время после операции внутренняя трубка дважды в день вытаскивается, прочищается от слизи с помощью ватно-марлевых тампонов, кипятиться в дистиллированной воде (использование дезинфектантов категорически запрещено – могут вызывать раздражение дыхательных путей), затем снова </w:t>
      </w:r>
      <w:r w:rsidR="00C27B5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ставляется. Наружная канюля меняется только в стационаре и только врачом.</w:t>
      </w:r>
    </w:p>
    <w:p w:rsidR="003B17E8" w:rsidRPr="0062035B" w:rsidRDefault="003B17E8" w:rsidP="0062035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2035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Перед пациентами с трахеостомой стоят следующие проблемы:</w:t>
      </w:r>
    </w:p>
    <w:p w:rsidR="003B17E8" w:rsidRDefault="003B17E8" w:rsidP="0062035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воздух, попадающий в дыхательные пути, </w:t>
      </w:r>
      <w:r w:rsidR="00E97A6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сушит слизистую оболочку дыхательных путей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для решения  этих проблем пациент долже</w:t>
      </w:r>
      <w:r w:rsidR="00E97A65">
        <w:rPr>
          <w:rFonts w:ascii="Times New Roman" w:eastAsia="Times New Roman" w:hAnsi="Times New Roman" w:cs="Times New Roman"/>
          <w:sz w:val="28"/>
          <w:szCs w:val="28"/>
          <w:lang w:eastAsia="ru-RU"/>
        </w:rPr>
        <w:t>н закрывать трубку влажной занавеской;</w:t>
      </w:r>
    </w:p>
    <w:p w:rsidR="00E97A65" w:rsidRDefault="00E97A65" w:rsidP="0062035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затруднение отхождения слизи из дыхательных путей в связи с её загустением – туалет трахеи</w:t>
      </w:r>
      <w:r w:rsidR="006203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бронхов начинают с отсасывания слизи из дыхательных путей; перед отсасыванием дают вдыхать увлажненный кислород, закапывают в трахею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стому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3-5 мл теплого стерильного раствора натрия гидрокарбоната, чтобы разжижить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густую слизь; в данном случае можно также использовать ферментные препараты – трипсин, химотрипсин;</w:t>
      </w:r>
    </w:p>
    <w:p w:rsidR="00E97A65" w:rsidRPr="002D70A7" w:rsidRDefault="00E97A65" w:rsidP="0062035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нарушение речевого контакта </w:t>
      </w:r>
      <w:r w:rsidR="0062035B">
        <w:rPr>
          <w:rFonts w:ascii="Times New Roman" w:eastAsia="Times New Roman" w:hAnsi="Times New Roman" w:cs="Times New Roman"/>
          <w:sz w:val="28"/>
          <w:szCs w:val="28"/>
          <w:lang w:eastAsia="ru-RU"/>
        </w:rPr>
        <w:t>из-за неправильного прохождения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воздуха – для установления речевого контакта пациенту необходимо прикрыть отверстие трахеостомической трубки рукой, а потом начать говорить.</w:t>
      </w:r>
    </w:p>
    <w:p w:rsidR="00732D6E" w:rsidRDefault="0062035B" w:rsidP="0062035B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постоянной трахеостомы может привести к развитию осложнений, предотвратить которые можно путем организации качественного ухода!!! Наличие трахеостомы пугает пациентов, но это не приговор – при наличии трахеостомы люди могут вести практически полноценный образ жизни – отдыхать, работать, учиться, общаться и т.д. Главное: научить пациента жить с его состоянием и вселить в него веру, что это возможно.</w:t>
      </w:r>
    </w:p>
    <w:p w:rsidR="006D4AC0" w:rsidRPr="006D4AC0" w:rsidRDefault="006D4AC0" w:rsidP="006D4AC0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4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Дренажное положение пациента при нарушении дыхания</w:t>
      </w:r>
    </w:p>
    <w:p w:rsidR="003539BD" w:rsidRPr="003539BD" w:rsidRDefault="003539BD" w:rsidP="003539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39BD">
        <w:rPr>
          <w:rFonts w:ascii="Times New Roman" w:hAnsi="Times New Roman" w:cs="Times New Roman"/>
          <w:sz w:val="28"/>
          <w:szCs w:val="28"/>
          <w:shd w:val="clear" w:color="auto" w:fill="FFFFFF"/>
        </w:rPr>
        <w:t>При некоторых заболеваниях бронхолегочной системы (например, при инфекционном или аллергическом воспалении слизистой оболочки бронхов, действии раздражающих факторов вдыхаемого воздуха) образуется мокрота. При этом может не только увеличиваться количество и изменяться состав мокроты, но и нарушаться механизмы ее удаления, связанные с изменением ее реологических свойств (мокрота становится густой, вязкой), ослаблением функции реснитчатого эпителия. Все это ведет к застою и инфицированию слизи в бронхах.</w:t>
      </w:r>
    </w:p>
    <w:p w:rsidR="003539BD" w:rsidRPr="00885494" w:rsidRDefault="003539BD" w:rsidP="003539BD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539BD">
        <w:rPr>
          <w:sz w:val="28"/>
          <w:szCs w:val="28"/>
        </w:rPr>
        <w:t>Итак,</w:t>
      </w:r>
      <w:r w:rsidRPr="003539BD">
        <w:rPr>
          <w:rStyle w:val="apple-converted-space"/>
          <w:sz w:val="28"/>
          <w:szCs w:val="28"/>
        </w:rPr>
        <w:t> </w:t>
      </w:r>
      <w:r w:rsidRPr="00885494">
        <w:rPr>
          <w:bCs/>
          <w:sz w:val="28"/>
          <w:szCs w:val="28"/>
        </w:rPr>
        <w:t>мокрота</w:t>
      </w:r>
      <w:r w:rsidRPr="00885494">
        <w:rPr>
          <w:rStyle w:val="apple-converted-space"/>
          <w:bCs/>
          <w:sz w:val="28"/>
          <w:szCs w:val="28"/>
        </w:rPr>
        <w:t> </w:t>
      </w:r>
      <w:r w:rsidRPr="00885494">
        <w:rPr>
          <w:bCs/>
          <w:sz w:val="28"/>
          <w:szCs w:val="28"/>
        </w:rPr>
        <w:t>(</w:t>
      </w:r>
      <w:proofErr w:type="spellStart"/>
      <w:r w:rsidRPr="00885494">
        <w:rPr>
          <w:bCs/>
          <w:sz w:val="28"/>
          <w:szCs w:val="28"/>
        </w:rPr>
        <w:t>sputum</w:t>
      </w:r>
      <w:proofErr w:type="spellEnd"/>
      <w:r w:rsidRPr="00885494">
        <w:rPr>
          <w:bCs/>
          <w:sz w:val="28"/>
          <w:szCs w:val="28"/>
        </w:rPr>
        <w:t>) </w:t>
      </w:r>
      <w:r w:rsidRPr="00885494">
        <w:rPr>
          <w:sz w:val="28"/>
          <w:szCs w:val="28"/>
        </w:rPr>
        <w:t>–</w:t>
      </w:r>
      <w:r w:rsidRPr="00885494">
        <w:rPr>
          <w:bCs/>
          <w:sz w:val="28"/>
          <w:szCs w:val="28"/>
        </w:rPr>
        <w:t> это патологическое отделяемое из дыхательных путей.</w:t>
      </w:r>
    </w:p>
    <w:p w:rsidR="003539BD" w:rsidRPr="003539BD" w:rsidRDefault="003539BD" w:rsidP="003539BD">
      <w:pPr>
        <w:pStyle w:val="ac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3539BD">
        <w:rPr>
          <w:sz w:val="28"/>
          <w:szCs w:val="28"/>
        </w:rPr>
        <w:t>Для улучшения дренажной функции и выведения мокроты используются специальные «дренажные» позы и упражнения с форсированным удлиненным выдохом.</w:t>
      </w:r>
    </w:p>
    <w:p w:rsidR="00236DE3" w:rsidRPr="00236DE3" w:rsidRDefault="00236DE3" w:rsidP="00236DE3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224" w:name="_Toc410508870"/>
      <w:r w:rsidRPr="00236D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Постуральный дренаж</w:t>
      </w:r>
      <w:bookmarkEnd w:id="224"/>
    </w:p>
    <w:p w:rsidR="00236DE3" w:rsidRPr="00236DE3" w:rsidRDefault="00236DE3" w:rsidP="00236DE3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36D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Пастуральный</w:t>
      </w:r>
      <w:proofErr w:type="spellEnd"/>
      <w:r w:rsidRPr="00236D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дренаж</w:t>
      </w: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метод, который заключается в том, что больной принимает положение, которое способствует максимальному опорожнению от мокроты определенных сегментов легких под действием силы тяжести  и «стеканию» мокроты к кашлевым рефлексогенным зонам.</w:t>
      </w:r>
    </w:p>
    <w:p w:rsidR="00236DE3" w:rsidRPr="00236DE3" w:rsidRDefault="00236DE3" w:rsidP="00885494">
      <w:pPr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продолжительность постурального дренажа составляет не менее 20 – 30 минут.</w:t>
      </w:r>
    </w:p>
    <w:p w:rsidR="00236DE3" w:rsidRPr="00236DE3" w:rsidRDefault="00236DE3" w:rsidP="00885494">
      <w:pPr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лучше выполнять не менее 2 раз в день – утром и вечером.</w:t>
      </w:r>
    </w:p>
    <w:p w:rsidR="00236DE3" w:rsidRPr="00236DE3" w:rsidRDefault="00236DE3" w:rsidP="00885494">
      <w:pPr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бронхиальной астме и хронической обструктивной болезни легких перед упражнениями желательно предварительно воспользоваться </w:t>
      </w:r>
      <w:proofErr w:type="spellStart"/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бронхорасширяющими</w:t>
      </w:r>
      <w:proofErr w:type="spellEnd"/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средствами (</w:t>
      </w:r>
      <w:proofErr w:type="spellStart"/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беротек</w:t>
      </w:r>
      <w:proofErr w:type="spellEnd"/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сальбутамол</w:t>
      </w:r>
      <w:proofErr w:type="spellEnd"/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беродуал</w:t>
      </w:r>
      <w:proofErr w:type="spellEnd"/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51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назначению врача</w:t>
      </w: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Через 20-30 мин. после этого больной поочередно занимает положения, описанные ниже.</w:t>
      </w:r>
    </w:p>
    <w:p w:rsidR="00236DE3" w:rsidRPr="00236DE3" w:rsidRDefault="00236DE3" w:rsidP="00885494">
      <w:pPr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раз, меняя положение, нужно сначала сделать 4-5 глубоких медленных дыхательных движений, вдыхая воздух через нос, а выдыхая через сжатые губы. Затем после медленного глубокого вдоха произвести 3-, 4-кратное неглубокое покашливание </w:t>
      </w: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4-5 раз. Хороший результат достигается при сочетании дренажных положений с различными методами вибрации грудной клетки над дренируемыми сегментами.</w:t>
      </w:r>
    </w:p>
    <w:p w:rsidR="00236DE3" w:rsidRPr="00236DE3" w:rsidRDefault="00236DE3" w:rsidP="00885494">
      <w:pPr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Обязательное условие для отделения мокроты во время процедуры постурального дренажа – удлиненный форсированный выдох. Это необходимо для того, чтобы создать мощный воздушный поток, который «увлекает за собой» мокроту.</w:t>
      </w:r>
    </w:p>
    <w:p w:rsidR="00236DE3" w:rsidRPr="00236DE3" w:rsidRDefault="00236DE3" w:rsidP="00885494">
      <w:pPr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Постуральный дренаж должен быть прерван, если во время процедуры возникает значительная одышка или </w:t>
      </w:r>
      <w:hyperlink r:id="rId25" w:tgtFrame="_blank" w:history="1">
        <w:r w:rsidRPr="00236DE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удушье</w:t>
        </w:r>
      </w:hyperlink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6DE3" w:rsidRPr="00236DE3" w:rsidRDefault="00236DE3" w:rsidP="00885494">
      <w:pPr>
        <w:numPr>
          <w:ilvl w:val="0"/>
          <w:numId w:val="24"/>
        </w:numPr>
        <w:shd w:val="clear" w:color="auto" w:fill="FFFFFF"/>
        <w:tabs>
          <w:tab w:val="clear" w:pos="720"/>
          <w:tab w:val="num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Постуральный дренаж противопоказан при кровохарканье, пневмотораксе и возникновении во время процедуры значительной одышки или приступа удушья, повышении артериального давления, головокружении, аритмии сердца.</w:t>
      </w:r>
    </w:p>
    <w:p w:rsidR="00236DE3" w:rsidRPr="00236DE3" w:rsidRDefault="00236DE3" w:rsidP="00C5100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 </w:t>
      </w:r>
      <w:r w:rsidRPr="00236D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дренажа нижних отделов</w:t>
      </w: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 легких надо лечь на живот или на спину на наклонную плоскость (специальную кушетку или столик), установленную под углом 30</w:t>
      </w:r>
      <w:r w:rsidRPr="00236DE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="00C5100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Pr="00236DE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 к полу. Можно лечь на обычную кровать, свесив туловище и голову примерно под тем же углом. Угол, собственно, может быть и больше 45</w:t>
      </w:r>
      <w:r w:rsidRPr="00236DE3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, если позволяет общее состояние. Из дыхательных упражнений выполняется глубокое диафрагмальное дыхание.</w:t>
      </w:r>
    </w:p>
    <w:p w:rsidR="00236DE3" w:rsidRPr="00236DE3" w:rsidRDefault="00236DE3" w:rsidP="00C5100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Дренаж средней доли правого легкого</w:t>
      </w: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проводят в положении полулежа, на левом боку с опущенной вниз головой, слегка откинувшись назад. Идеальное положение – на спине с прижатыми к груди ногами и запрокинутой назад головой.</w:t>
      </w:r>
    </w:p>
    <w:p w:rsidR="00236DE3" w:rsidRPr="00236DE3" w:rsidRDefault="00236DE3" w:rsidP="00C5100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 </w:t>
      </w:r>
      <w:r w:rsidRPr="00236DE3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дренажа верхних долей легких</w:t>
      </w: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 эффективно положение сидя, особенно на низкой скамейке, и стоя. В этих положениях выполняют круговые движения руками, согнутыми в локтях.</w:t>
      </w:r>
    </w:p>
    <w:p w:rsidR="00236DE3" w:rsidRPr="00236DE3" w:rsidRDefault="00236DE3" w:rsidP="00C5100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Дренированию верхних отделов легких способствует и такое положение, когда человек, лежа на спине на кровати с опущенным изголовьем, поочередно подкладывает подушку под правый и левый бок.</w:t>
      </w:r>
    </w:p>
    <w:p w:rsidR="00885494" w:rsidRDefault="00885494" w:rsidP="00C5100F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36DE3" w:rsidRPr="00236DE3" w:rsidRDefault="00236DE3" w:rsidP="00C5100F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225" w:name="_Toc410508871"/>
      <w:r w:rsidRPr="00236DE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Дренажная гимнастика</w:t>
      </w:r>
      <w:bookmarkEnd w:id="225"/>
    </w:p>
    <w:p w:rsidR="00236DE3" w:rsidRPr="00236DE3" w:rsidRDefault="00236DE3" w:rsidP="00C5100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вид гимнастики (дренажная) направлен также на то, чтобы улучшить отхождение мокроты. </w:t>
      </w:r>
      <w:r w:rsidR="00C510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Выполняется с разрешения лечащего врача. </w:t>
      </w: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выполняют упражнения для различных групп мышц, используют частую смену исходных положений и приемы </w:t>
      </w:r>
      <w:r w:rsidRPr="00236DE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постурального дренажа</w:t>
      </w: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6DE3" w:rsidRPr="00236DE3" w:rsidRDefault="00236DE3" w:rsidP="00C5100F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Дренажу нижних долей легких лучше всего способствуют физические упражнения, связанные с напряжением мышц брюшного пресса: сгибание ног в коленях и тазобедренных суставах при одновременном надавливании на живот; «ножницы» (разведение и </w:t>
      </w:r>
      <w:proofErr w:type="spellStart"/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скрестное</w:t>
      </w:r>
      <w:proofErr w:type="spellEnd"/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сведение выпрямленных приподнятых ног в положении лежа на спине); движения обеими ногами, как при плавании кролем; «велосипед». После каждого упражнения надо откашлять мокроту.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Исходное положение: лежа на спине на кушетке без подголовника </w:t>
      </w:r>
      <w:r w:rsidRPr="00236DE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br/>
      </w: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1. Руки вдоль туловища. Медленно поднять прямые руки вверх (за голову), потянуться (вдох); вернуться в исходное положение – ИП (выдох). Повторить 4 – 5 раз.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Руки вдоль туловища. Диафрагмальное дыхание в течение 1 – 1,5 минуты. Выдох – удлиненный, через губы, сложенные трубочкой. Темп медленный.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3. Руки вдоль туловища. В течение 1 минуты в быстром темпе энергично сжимать пальцы в кулаки, одновременно сгибая «на себя» стопы. Дыхание произвольное.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4. Руки к плечам. Поднять локти через стороны вверх (вдох), опустить вниз и слегка сжать ими грудную клетку (выдох). Повторить 4 – 6 раз.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Одну руку вытянуть вдоль туловища, другую – вверх (за голову); обе руки выпрямлены. В течение 1 минуты быстро менять положение рук. Дыхание произвольное.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6. Руки вдоль туловища. Развести руки в стороны (вдох); подтянуть колени к груди и обхватить руками (выдох). Откашляться, повторить 4 – 6 раз.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Плотно прижав кисти к нижней части грудной клетки, сделать вдох. На выдохе сжать грудную клетку руками. Выдох энергичный, можно со звуком «ха», через открытую голосовую щель. Повторить 4 – 6 раз.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8. Руки вдоль туловища. Поднять прямые ноги вертикально (вдох). Опуская ноги вниз, сесть (выдох). Повторить 4 – 6 раз. Затем свеситься с кушетки в «дренажную» сторону (при правостороннем поражении – влево, при левостороннем – вправо) так, чтобы верхняя часть туловища находилась под как можно более возможным большим углом к кушетке. Желательно как-нибудь закрепиться стопами за край кушетки, чтобы не сползать. В этом положении надо откашляться.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9. Поднять руки к плечам и в течение 10 – 15 секунд делать энергичные круговые движения в плечевых суставах. Дыхание произвольное.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10. Руки вдоль туловища ладонями вниз. Согнуть ноги в коленях и, опираясь стопами на кушетку, приподнять таз (вдох). Вернуться в ИП (выдох). Повторить 4 – 6 раз.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11. Руки в стороны. Развести ноги шире плеч и, удерживаясь стопами за края кушетки, поворачивать туловище вправо и влево; руками тянуться в ту же сторону. Дыхание произвольное. Повторить 4 – 6 раз. Затем свесить голову, руки, верхнюю часть туловища с кушетки и откашляться.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12. Руки вдоль туловища ладонями вниз. Немного приподнять прямые ноги и в течение 1 минуты выполнять ими движения, как при плавании кролем (вверх-вниз). Дыхание произвольное.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13. Руки вдоль туловища ладонями вниз, пальцы сжаты в кулаки. Выполнять быстрые энергичные движения прямой рукой вверх-вниз. Повторить 4 – 6 раз каждой рукой поочередно.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14. Руки вдоль туловища. Диафрагмальное дыхание в течение 1 – 1,5 минуты. Во время удлиненного выдоха слегка нажимать ладонями на переднюю брюшную стенку. Темп медленный.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15. Руки вдоль туловища ладонями вниз. Немного приподнять прямые ноги и 4 – 6 раз подряд скрестить их в горизонтальной плоскости («ножницы»). Сделать паузу. Дыхание произвольное. Повторить 5 – 8 раз.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236DE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Исходное положение: лежа на левом боку, левая рука </w:t>
      </w:r>
      <w:r w:rsidRPr="00236D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–</w:t>
      </w:r>
      <w:r w:rsidRPr="00236DE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 под головой, правая </w:t>
      </w:r>
      <w:r w:rsidRPr="00236D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–</w:t>
      </w:r>
      <w:r w:rsidRPr="00236DE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 вдоль туловища</w:t>
      </w:r>
      <w:r w:rsidR="0088549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16. Отвести прямую правую руку в сторону и назад – почти до положения «лежа на спине» (вдох). Вернуться в ИП (выдох). Повторить 2 – 3 раза, затем свеситься с кушетки и откашляться.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17. Отвести прямую правую руку в сторону (вдох), согнуть правую ногу в колене и, обхватив ее рукой, прижать к груди (выдох – резкий, громкий, со звуком «ха», через открытую голосовую щель). Повторить 3 – 4 раза.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18. Диафрагмальное дыхание в течение 1 – 1,5 минуты. Темп медленный.</w:t>
      </w:r>
    </w:p>
    <w:p w:rsidR="00885494" w:rsidRPr="00885494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236DE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Исходное положение: лежа на правом боку, правая рука </w:t>
      </w:r>
      <w:r w:rsidRPr="00236D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–</w:t>
      </w:r>
      <w:r w:rsidRPr="00236DE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 под головой, левая </w:t>
      </w:r>
      <w:r w:rsidRPr="00236DE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–</w:t>
      </w:r>
      <w:r w:rsidRPr="00236DE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 вдоль</w:t>
      </w:r>
      <w:r w:rsidR="00885494" w:rsidRPr="0088549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  <w:r w:rsidRPr="00236DE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туловища 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19. См. упражнение 16.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20. См. упражнение 17.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21. Диафрагмальное дыхание.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36DE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Исходное положение: лежа на животе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22. Руки под подбородком. Отводить прямую ногу (каждую поочередно) назад. Дыхание произвольное. Повторить 3 – 4 раз.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23. Руки в упоре на ладони, на уровне плеч. Выпрямляя руки, медленно поднять верхнюю часть туловища, прогнуться в пояснице (вдох). Вернуться в ИП (выдох). Повторить 4 – 6 раз.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36DE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Исходное положение: лежа на спине, руки вдоль туловища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24. Диафрагмальное дыхание в течение 1 – 1,5 минуты. Выдох – удлиненный, через губы, сложенные трубочкой. Темп медленный.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25. Медленно развести выпрямленные руки в стороны (вдох), вернуться в ИП (выдох). Повторить 4 – 6 раз.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26. Согнуть ногу в колене (вдох). Вернуться в ИП (выдох). Повторить 3 – 4 раза каждой ногой.</w:t>
      </w:r>
    </w:p>
    <w:p w:rsidR="00236DE3" w:rsidRPr="00236DE3" w:rsidRDefault="00236DE3" w:rsidP="00236DE3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6DE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Постуральный дренаж и дренажная гимнастика ПРОТИВОПОКАЗАНЫ при:</w:t>
      </w:r>
    </w:p>
    <w:p w:rsidR="00236DE3" w:rsidRPr="00236DE3" w:rsidRDefault="00236DE3" w:rsidP="00885494">
      <w:pPr>
        <w:numPr>
          <w:ilvl w:val="0"/>
          <w:numId w:val="25"/>
        </w:numPr>
        <w:shd w:val="clear" w:color="auto" w:fill="FFFFFF"/>
        <w:tabs>
          <w:tab w:val="clear" w:pos="720"/>
          <w:tab w:val="num" w:pos="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легочном кровотечении, кровохарканьи,</w:t>
      </w:r>
    </w:p>
    <w:p w:rsidR="00236DE3" w:rsidRPr="00236DE3" w:rsidRDefault="00236DE3" w:rsidP="00885494">
      <w:pPr>
        <w:numPr>
          <w:ilvl w:val="0"/>
          <w:numId w:val="25"/>
        </w:numPr>
        <w:shd w:val="clear" w:color="auto" w:fill="FFFFFF"/>
        <w:tabs>
          <w:tab w:val="clear" w:pos="720"/>
          <w:tab w:val="num" w:pos="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остром инфаркте миокарда,</w:t>
      </w:r>
    </w:p>
    <w:p w:rsidR="00236DE3" w:rsidRPr="00236DE3" w:rsidRDefault="00236DE3" w:rsidP="00885494">
      <w:pPr>
        <w:numPr>
          <w:ilvl w:val="0"/>
          <w:numId w:val="25"/>
        </w:numPr>
        <w:shd w:val="clear" w:color="auto" w:fill="FFFFFF"/>
        <w:tabs>
          <w:tab w:val="clear" w:pos="720"/>
          <w:tab w:val="num" w:pos="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выраженной сердечно-сосудистой недостаточности,</w:t>
      </w:r>
    </w:p>
    <w:p w:rsidR="00236DE3" w:rsidRPr="00236DE3" w:rsidRDefault="00236DE3" w:rsidP="00885494">
      <w:pPr>
        <w:numPr>
          <w:ilvl w:val="0"/>
          <w:numId w:val="25"/>
        </w:numPr>
        <w:shd w:val="clear" w:color="auto" w:fill="FFFFFF"/>
        <w:tabs>
          <w:tab w:val="clear" w:pos="720"/>
          <w:tab w:val="num" w:pos="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инфаркте легкого, повторной </w:t>
      </w:r>
      <w:hyperlink r:id="rId26" w:tgtFrame="_blank" w:history="1">
        <w:r w:rsidRPr="00236DE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тромбоэмболии легочной артерии</w:t>
        </w:r>
      </w:hyperlink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36DE3" w:rsidRPr="00236DE3" w:rsidRDefault="00975A3E" w:rsidP="00885494">
      <w:pPr>
        <w:numPr>
          <w:ilvl w:val="0"/>
          <w:numId w:val="25"/>
        </w:numPr>
        <w:shd w:val="clear" w:color="auto" w:fill="FFFFFF"/>
        <w:tabs>
          <w:tab w:val="clear" w:pos="720"/>
          <w:tab w:val="num" w:pos="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7" w:tgtFrame="_blank" w:history="1">
        <w:r w:rsidR="00236DE3" w:rsidRPr="00236DE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гипертоническом кризе</w:t>
        </w:r>
      </w:hyperlink>
      <w:r w:rsidR="00236DE3"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гипертонической болезни </w:t>
      </w:r>
      <w:proofErr w:type="spellStart"/>
      <w:r w:rsidR="00236DE3"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IIа</w:t>
      </w:r>
      <w:proofErr w:type="spellEnd"/>
      <w:r w:rsidR="00236DE3"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III стадий,</w:t>
      </w:r>
    </w:p>
    <w:p w:rsidR="00236DE3" w:rsidRPr="00236DE3" w:rsidRDefault="00236DE3" w:rsidP="00885494">
      <w:pPr>
        <w:numPr>
          <w:ilvl w:val="0"/>
          <w:numId w:val="25"/>
        </w:numPr>
        <w:shd w:val="clear" w:color="auto" w:fill="FFFFFF"/>
        <w:tabs>
          <w:tab w:val="clear" w:pos="720"/>
          <w:tab w:val="num" w:pos="142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6D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любых заболеваниях и состояниях, при которых следует ограничить или исключить положение тела с опущенной головой и верхней частью туловища. К таковым относятся глаукома, катаракта, ожирение 3 – 4 степени, головокружение и т.п.</w:t>
      </w:r>
    </w:p>
    <w:p w:rsidR="003539BD" w:rsidRPr="003539BD" w:rsidRDefault="003539BD" w:rsidP="003539B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D5B10" w:rsidRPr="00CD5B10" w:rsidRDefault="00CD5B10" w:rsidP="00CD5B10">
      <w:pPr>
        <w:keepNext/>
        <w:keepLines/>
        <w:spacing w:after="0"/>
        <w:jc w:val="center"/>
        <w:outlineLvl w:val="0"/>
        <w:rPr>
          <w:rFonts w:ascii="Times New Roman" w:eastAsia="Calibri" w:hAnsi="Times New Roman" w:cstheme="majorBidi"/>
          <w:b/>
          <w:bCs/>
          <w:sz w:val="28"/>
          <w:szCs w:val="28"/>
        </w:rPr>
      </w:pPr>
      <w:bookmarkStart w:id="226" w:name="_Toc410508878"/>
      <w:r w:rsidRPr="00CD5B10">
        <w:rPr>
          <w:rFonts w:ascii="Times New Roman" w:eastAsia="Calibri" w:hAnsi="Times New Roman" w:cstheme="majorBidi"/>
          <w:b/>
          <w:bCs/>
          <w:sz w:val="28"/>
          <w:szCs w:val="28"/>
        </w:rPr>
        <w:lastRenderedPageBreak/>
        <w:t>Задание для закрепления и систематизации новых знаний</w:t>
      </w:r>
      <w:bookmarkEnd w:id="226"/>
    </w:p>
    <w:p w:rsidR="00A501EE" w:rsidRDefault="00A501EE" w:rsidP="00687A0F">
      <w:pPr>
        <w:keepNext/>
        <w:keepLines/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CF74E7" w:rsidRPr="00E21C4A" w:rsidRDefault="00A501EE" w:rsidP="00687A0F">
      <w:pPr>
        <w:keepNext/>
        <w:keepLines/>
        <w:spacing w:after="0"/>
        <w:outlineLvl w:val="0"/>
        <w:rPr>
          <w:rFonts w:ascii="Times New Roman" w:hAnsi="Times New Roman" w:cs="Times New Roman"/>
          <w:sz w:val="27"/>
          <w:szCs w:val="27"/>
        </w:rPr>
      </w:pPr>
      <w:bookmarkStart w:id="227" w:name="_Toc410508879"/>
      <w:r w:rsidRPr="00E21C4A">
        <w:rPr>
          <w:rFonts w:ascii="Times New Roman" w:hAnsi="Times New Roman" w:cs="Times New Roman"/>
          <w:b/>
          <w:sz w:val="27"/>
          <w:szCs w:val="27"/>
        </w:rPr>
        <w:t>Ситуационная задача 1.</w:t>
      </w:r>
      <w:r w:rsidRPr="00E21C4A">
        <w:rPr>
          <w:rFonts w:ascii="Times New Roman" w:hAnsi="Times New Roman" w:cs="Times New Roman"/>
          <w:sz w:val="27"/>
          <w:szCs w:val="27"/>
        </w:rPr>
        <w:t xml:space="preserve"> (выполняется совместно с преподавателем):</w:t>
      </w:r>
      <w:bookmarkEnd w:id="227"/>
      <w:r w:rsidRPr="00E21C4A">
        <w:rPr>
          <w:rFonts w:ascii="Times New Roman" w:hAnsi="Times New Roman" w:cs="Times New Roman"/>
          <w:sz w:val="27"/>
          <w:szCs w:val="27"/>
        </w:rPr>
        <w:t xml:space="preserve"> </w:t>
      </w:r>
    </w:p>
    <w:p w:rsidR="00A501EE" w:rsidRPr="00E21C4A" w:rsidRDefault="00A501EE" w:rsidP="00687A0F">
      <w:pPr>
        <w:spacing w:after="0"/>
        <w:jc w:val="both"/>
        <w:rPr>
          <w:rFonts w:ascii="Times New Roman" w:eastAsia="Times New Roman" w:hAnsi="Times New Roman" w:cs="Times New Roman"/>
          <w:i/>
          <w:sz w:val="27"/>
          <w:szCs w:val="27"/>
        </w:rPr>
      </w:pPr>
      <w:r w:rsidRPr="00E21C4A">
        <w:rPr>
          <w:rFonts w:ascii="Times New Roman" w:eastAsia="Times New Roman" w:hAnsi="Times New Roman" w:cs="Times New Roman"/>
          <w:sz w:val="27"/>
          <w:szCs w:val="27"/>
        </w:rPr>
        <w:t xml:space="preserve">      </w:t>
      </w:r>
      <w:r w:rsidRPr="00E21C4A">
        <w:rPr>
          <w:rFonts w:ascii="Times New Roman" w:eastAsia="Times New Roman" w:hAnsi="Times New Roman" w:cs="Times New Roman"/>
          <w:i/>
          <w:sz w:val="27"/>
          <w:szCs w:val="27"/>
        </w:rPr>
        <w:t>В поликлинику на прием обратился пациент 60 лет по поводу обострения хронического бронхита. От госпитализации пациент категорически отказался, сказал, что ему там не помогут, и он будет умирать дома.</w:t>
      </w:r>
    </w:p>
    <w:p w:rsidR="00A501EE" w:rsidRPr="00E21C4A" w:rsidRDefault="00A501EE" w:rsidP="00687A0F">
      <w:pPr>
        <w:spacing w:after="0"/>
        <w:jc w:val="both"/>
        <w:rPr>
          <w:rFonts w:ascii="Times New Roman" w:eastAsia="Times New Roman" w:hAnsi="Times New Roman" w:cs="Times New Roman"/>
          <w:i/>
          <w:sz w:val="27"/>
          <w:szCs w:val="27"/>
        </w:rPr>
      </w:pPr>
      <w:r w:rsidRPr="00E21C4A">
        <w:rPr>
          <w:rFonts w:ascii="Times New Roman" w:eastAsia="Times New Roman" w:hAnsi="Times New Roman" w:cs="Times New Roman"/>
          <w:i/>
          <w:sz w:val="27"/>
          <w:szCs w:val="27"/>
        </w:rPr>
        <w:t xml:space="preserve">       При посещении на дому медицинская сестра выявила жалобы на кашель с отделением </w:t>
      </w:r>
      <w:proofErr w:type="spellStart"/>
      <w:r w:rsidRPr="00E21C4A">
        <w:rPr>
          <w:rFonts w:ascii="Times New Roman" w:eastAsia="Times New Roman" w:hAnsi="Times New Roman" w:cs="Times New Roman"/>
          <w:i/>
          <w:sz w:val="27"/>
          <w:szCs w:val="27"/>
        </w:rPr>
        <w:t>слизисто</w:t>
      </w:r>
      <w:proofErr w:type="spellEnd"/>
      <w:r w:rsidRPr="00E21C4A">
        <w:rPr>
          <w:rFonts w:ascii="Times New Roman" w:eastAsia="Times New Roman" w:hAnsi="Times New Roman" w:cs="Times New Roman"/>
          <w:i/>
          <w:sz w:val="27"/>
          <w:szCs w:val="27"/>
        </w:rPr>
        <w:t>-гнойной мокроты, снижение аппетита, похудание, повышение температуры тела до 37,8 град.</w:t>
      </w:r>
    </w:p>
    <w:p w:rsidR="00A501EE" w:rsidRPr="00E21C4A" w:rsidRDefault="00A501EE" w:rsidP="00687A0F">
      <w:pPr>
        <w:spacing w:after="0"/>
        <w:jc w:val="both"/>
        <w:rPr>
          <w:rFonts w:ascii="Times New Roman" w:eastAsia="Times New Roman" w:hAnsi="Times New Roman" w:cs="Times New Roman"/>
          <w:i/>
          <w:sz w:val="27"/>
          <w:szCs w:val="27"/>
        </w:rPr>
      </w:pPr>
      <w:r w:rsidRPr="00E21C4A">
        <w:rPr>
          <w:rFonts w:ascii="Times New Roman" w:eastAsia="Times New Roman" w:hAnsi="Times New Roman" w:cs="Times New Roman"/>
          <w:i/>
          <w:sz w:val="27"/>
          <w:szCs w:val="27"/>
        </w:rPr>
        <w:t xml:space="preserve">        Объективно: состояние средней тяжести, кожные покровы бледные, акроцианоз, пациент пониженного питания, ЧДД 24 в минуту, пульс 84 в минуту удовлетворительных качеств, АД 140/90 мм  </w:t>
      </w:r>
      <w:proofErr w:type="spellStart"/>
      <w:r w:rsidRPr="00E21C4A">
        <w:rPr>
          <w:rFonts w:ascii="Times New Roman" w:eastAsia="Times New Roman" w:hAnsi="Times New Roman" w:cs="Times New Roman"/>
          <w:i/>
          <w:sz w:val="27"/>
          <w:szCs w:val="27"/>
        </w:rPr>
        <w:t>рт.ст</w:t>
      </w:r>
      <w:proofErr w:type="spellEnd"/>
      <w:r w:rsidRPr="00E21C4A">
        <w:rPr>
          <w:rFonts w:ascii="Times New Roman" w:eastAsia="Times New Roman" w:hAnsi="Times New Roman" w:cs="Times New Roman"/>
          <w:i/>
          <w:sz w:val="27"/>
          <w:szCs w:val="27"/>
        </w:rPr>
        <w:t>.</w:t>
      </w:r>
    </w:p>
    <w:p w:rsidR="00A501EE" w:rsidRPr="00E21C4A" w:rsidRDefault="00A501EE" w:rsidP="00687A0F">
      <w:pPr>
        <w:spacing w:after="0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E21C4A">
        <w:rPr>
          <w:rFonts w:ascii="Times New Roman" w:eastAsia="Times New Roman" w:hAnsi="Times New Roman" w:cs="Times New Roman"/>
          <w:sz w:val="27"/>
          <w:szCs w:val="27"/>
        </w:rPr>
        <w:t>Задание:</w:t>
      </w:r>
    </w:p>
    <w:p w:rsidR="00A501EE" w:rsidRPr="00E21C4A" w:rsidRDefault="00A501EE" w:rsidP="00687A0F">
      <w:pPr>
        <w:pStyle w:val="aa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E21C4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Определите </w:t>
      </w:r>
      <w:r w:rsidR="00687A0F" w:rsidRPr="00E21C4A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нарушенные потребности и </w:t>
      </w:r>
      <w:r w:rsidRPr="00E21C4A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проблемы пациента, связанные с состоянием его здоровья – нарушением потребности дышать.</w:t>
      </w:r>
    </w:p>
    <w:p w:rsidR="00A501EE" w:rsidRPr="00E21C4A" w:rsidRDefault="00A501EE" w:rsidP="00687A0F">
      <w:pPr>
        <w:pStyle w:val="aa"/>
        <w:numPr>
          <w:ilvl w:val="0"/>
          <w:numId w:val="26"/>
        </w:numPr>
        <w:spacing w:after="0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E21C4A">
        <w:rPr>
          <w:rFonts w:ascii="Times New Roman" w:eastAsia="Times New Roman" w:hAnsi="Times New Roman" w:cs="Times New Roman"/>
          <w:sz w:val="27"/>
          <w:szCs w:val="27"/>
          <w:lang w:eastAsia="ru-RU"/>
        </w:rPr>
        <w:t>Определите способы реализации сестринского ухода – используя конспект лекции, запланируйте сестринские вмешательства</w:t>
      </w:r>
      <w:r w:rsidR="00E21C4A" w:rsidRPr="00E21C4A">
        <w:rPr>
          <w:rFonts w:ascii="Times New Roman" w:eastAsia="Times New Roman" w:hAnsi="Times New Roman" w:cs="Times New Roman"/>
          <w:sz w:val="27"/>
          <w:szCs w:val="27"/>
          <w:lang w:eastAsia="ru-RU"/>
        </w:rPr>
        <w:t>, необходимые для удовлетворения потребности «дышать»</w:t>
      </w:r>
      <w:r w:rsidRPr="00E21C4A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687A0F" w:rsidRPr="00E21C4A" w:rsidRDefault="00687A0F" w:rsidP="00687A0F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687A0F" w:rsidRPr="00E21C4A" w:rsidRDefault="00687A0F" w:rsidP="00687A0F">
      <w:pPr>
        <w:spacing w:after="0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E21C4A">
        <w:rPr>
          <w:rFonts w:ascii="Times New Roman" w:eastAsia="Times New Roman" w:hAnsi="Times New Roman" w:cs="Times New Roman"/>
          <w:b/>
          <w:sz w:val="27"/>
          <w:szCs w:val="27"/>
        </w:rPr>
        <w:t>Ситуационная задача 2.</w:t>
      </w:r>
      <w:r w:rsidRPr="00E21C4A">
        <w:rPr>
          <w:rFonts w:ascii="Times New Roman" w:eastAsia="Times New Roman" w:hAnsi="Times New Roman" w:cs="Times New Roman"/>
          <w:sz w:val="27"/>
          <w:szCs w:val="27"/>
        </w:rPr>
        <w:t xml:space="preserve"> (выполняется студентами самостоятельно, затем проходит обсуждение в группе):</w:t>
      </w:r>
    </w:p>
    <w:p w:rsidR="00687A0F" w:rsidRPr="00E21C4A" w:rsidRDefault="00687A0F" w:rsidP="00030F63">
      <w:pPr>
        <w:spacing w:after="0"/>
        <w:jc w:val="both"/>
        <w:rPr>
          <w:rFonts w:ascii="Times New Roman" w:eastAsia="Times New Roman" w:hAnsi="Times New Roman" w:cs="Times New Roman"/>
          <w:i/>
          <w:sz w:val="27"/>
          <w:szCs w:val="27"/>
        </w:rPr>
      </w:pPr>
      <w:r w:rsidRPr="00E21C4A">
        <w:rPr>
          <w:rFonts w:ascii="Times New Roman" w:eastAsia="Times New Roman" w:hAnsi="Times New Roman" w:cs="Times New Roman"/>
          <w:i/>
          <w:sz w:val="27"/>
          <w:szCs w:val="27"/>
        </w:rPr>
        <w:t xml:space="preserve">       В терапевтическое отделение областной больницы поступил пациент Н., 35 лет с врачебным  диагнозом: “ острая долевая пневмония с локализацией в нижней доле левого легкого”.</w:t>
      </w:r>
    </w:p>
    <w:p w:rsidR="00687A0F" w:rsidRPr="00E21C4A" w:rsidRDefault="00687A0F" w:rsidP="00030F63">
      <w:pPr>
        <w:spacing w:after="0"/>
        <w:jc w:val="both"/>
        <w:rPr>
          <w:rFonts w:ascii="Times New Roman" w:eastAsia="Times New Roman" w:hAnsi="Times New Roman" w:cs="Times New Roman"/>
          <w:i/>
          <w:sz w:val="27"/>
          <w:szCs w:val="27"/>
        </w:rPr>
      </w:pPr>
      <w:r w:rsidRPr="00E21C4A">
        <w:rPr>
          <w:rFonts w:ascii="Times New Roman" w:eastAsia="Times New Roman" w:hAnsi="Times New Roman" w:cs="Times New Roman"/>
          <w:i/>
          <w:sz w:val="27"/>
          <w:szCs w:val="27"/>
        </w:rPr>
        <w:t xml:space="preserve">      При сестринском обследовании медицинская сестра выявила жалобы на колющую боль в левой половине грудной клетки, кашель с отделением слизистой мокроты, одышку, повышение температуры тела до 39 град.</w:t>
      </w:r>
    </w:p>
    <w:p w:rsidR="00687A0F" w:rsidRPr="00E21C4A" w:rsidRDefault="00687A0F" w:rsidP="00687A0F">
      <w:pPr>
        <w:spacing w:after="0"/>
        <w:rPr>
          <w:rFonts w:ascii="Times New Roman" w:eastAsia="Times New Roman" w:hAnsi="Times New Roman" w:cs="Times New Roman"/>
          <w:i/>
          <w:sz w:val="27"/>
          <w:szCs w:val="27"/>
        </w:rPr>
      </w:pPr>
      <w:r w:rsidRPr="00E21C4A">
        <w:rPr>
          <w:rFonts w:ascii="Times New Roman" w:eastAsia="Times New Roman" w:hAnsi="Times New Roman" w:cs="Times New Roman"/>
          <w:i/>
          <w:sz w:val="27"/>
          <w:szCs w:val="27"/>
        </w:rPr>
        <w:t xml:space="preserve">       Заболел остро, 2 дня назад.</w:t>
      </w:r>
    </w:p>
    <w:p w:rsidR="00687A0F" w:rsidRPr="00E21C4A" w:rsidRDefault="00687A0F" w:rsidP="00E21C4A">
      <w:pPr>
        <w:spacing w:after="0"/>
        <w:jc w:val="both"/>
        <w:rPr>
          <w:rFonts w:ascii="Times New Roman" w:eastAsia="Times New Roman" w:hAnsi="Times New Roman" w:cs="Times New Roman"/>
          <w:i/>
          <w:sz w:val="27"/>
          <w:szCs w:val="27"/>
        </w:rPr>
      </w:pPr>
      <w:r w:rsidRPr="00E21C4A">
        <w:rPr>
          <w:rFonts w:ascii="Times New Roman" w:eastAsia="Times New Roman" w:hAnsi="Times New Roman" w:cs="Times New Roman"/>
          <w:i/>
          <w:sz w:val="27"/>
          <w:szCs w:val="27"/>
        </w:rPr>
        <w:t xml:space="preserve">       Объективно: состояние средней тяжести, сознание ясное, отмечается гиперемия кожных покровов. На губах герпес. Грудная клетка слева отстает в акте дыхания. Температура 39,5 град, ЧДД 26 в минуту, пульс 100 в минуту, ритмичный, малого наполнения, АД 110/60 мм </w:t>
      </w:r>
      <w:proofErr w:type="spellStart"/>
      <w:r w:rsidRPr="00E21C4A">
        <w:rPr>
          <w:rFonts w:ascii="Times New Roman" w:eastAsia="Times New Roman" w:hAnsi="Times New Roman" w:cs="Times New Roman"/>
          <w:i/>
          <w:sz w:val="27"/>
          <w:szCs w:val="27"/>
        </w:rPr>
        <w:t>рт.ст</w:t>
      </w:r>
      <w:proofErr w:type="spellEnd"/>
      <w:r w:rsidRPr="00E21C4A">
        <w:rPr>
          <w:rFonts w:ascii="Times New Roman" w:eastAsia="Times New Roman" w:hAnsi="Times New Roman" w:cs="Times New Roman"/>
          <w:i/>
          <w:sz w:val="27"/>
          <w:szCs w:val="27"/>
        </w:rPr>
        <w:t>.</w:t>
      </w:r>
    </w:p>
    <w:p w:rsidR="00687A0F" w:rsidRPr="00E21C4A" w:rsidRDefault="00687A0F" w:rsidP="00687A0F">
      <w:pPr>
        <w:spacing w:after="0"/>
        <w:rPr>
          <w:rFonts w:ascii="Times New Roman" w:eastAsia="Times New Roman" w:hAnsi="Times New Roman" w:cs="Times New Roman"/>
          <w:i/>
          <w:sz w:val="27"/>
          <w:szCs w:val="27"/>
        </w:rPr>
      </w:pPr>
      <w:r w:rsidRPr="00E21C4A">
        <w:rPr>
          <w:rFonts w:ascii="Times New Roman" w:eastAsia="Times New Roman" w:hAnsi="Times New Roman" w:cs="Times New Roman"/>
          <w:i/>
          <w:sz w:val="27"/>
          <w:szCs w:val="27"/>
        </w:rPr>
        <w:t xml:space="preserve">       Больной </w:t>
      </w:r>
      <w:proofErr w:type="spellStart"/>
      <w:r w:rsidRPr="00E21C4A">
        <w:rPr>
          <w:rFonts w:ascii="Times New Roman" w:eastAsia="Times New Roman" w:hAnsi="Times New Roman" w:cs="Times New Roman"/>
          <w:i/>
          <w:sz w:val="27"/>
          <w:szCs w:val="27"/>
        </w:rPr>
        <w:t>эйфоричен</w:t>
      </w:r>
      <w:proofErr w:type="spellEnd"/>
      <w:r w:rsidRPr="00E21C4A">
        <w:rPr>
          <w:rFonts w:ascii="Times New Roman" w:eastAsia="Times New Roman" w:hAnsi="Times New Roman" w:cs="Times New Roman"/>
          <w:i/>
          <w:sz w:val="27"/>
          <w:szCs w:val="27"/>
        </w:rPr>
        <w:t>, считает, что у него нет ничего серьезного, требует выписать его домой.</w:t>
      </w:r>
    </w:p>
    <w:p w:rsidR="00687A0F" w:rsidRPr="00E21C4A" w:rsidRDefault="00687A0F" w:rsidP="00687A0F">
      <w:pPr>
        <w:spacing w:after="0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E21C4A">
        <w:rPr>
          <w:rFonts w:ascii="Times New Roman" w:eastAsia="Times New Roman" w:hAnsi="Times New Roman" w:cs="Times New Roman"/>
          <w:sz w:val="27"/>
          <w:szCs w:val="27"/>
        </w:rPr>
        <w:t>Задание:</w:t>
      </w:r>
    </w:p>
    <w:p w:rsidR="00687A0F" w:rsidRPr="00E21C4A" w:rsidRDefault="00687A0F" w:rsidP="00687A0F">
      <w:pPr>
        <w:pStyle w:val="aa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E21C4A">
        <w:rPr>
          <w:rFonts w:ascii="Times New Roman" w:eastAsia="Times New Roman" w:hAnsi="Times New Roman" w:cs="Times New Roman"/>
          <w:sz w:val="27"/>
          <w:szCs w:val="27"/>
          <w:lang w:eastAsia="ru-RU"/>
        </w:rPr>
        <w:t>Определите нарушенные потребности и проблемы пациента, связанные с состоянием его здоровья – нарушением потребности дышать.</w:t>
      </w:r>
    </w:p>
    <w:p w:rsidR="00687A0F" w:rsidRPr="00E21C4A" w:rsidRDefault="00687A0F" w:rsidP="00687A0F">
      <w:pPr>
        <w:pStyle w:val="aa"/>
        <w:numPr>
          <w:ilvl w:val="0"/>
          <w:numId w:val="28"/>
        </w:numPr>
        <w:spacing w:after="0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E21C4A">
        <w:rPr>
          <w:rFonts w:ascii="Times New Roman" w:eastAsia="Times New Roman" w:hAnsi="Times New Roman" w:cs="Times New Roman"/>
          <w:sz w:val="27"/>
          <w:szCs w:val="27"/>
          <w:lang w:eastAsia="ru-RU"/>
        </w:rPr>
        <w:t>Определите способы реализации сестринского ухода – используя конспект лекции, запланируйте сестринские вмешательства</w:t>
      </w:r>
      <w:r w:rsidR="00E21C4A" w:rsidRPr="00E21C4A">
        <w:rPr>
          <w:rFonts w:ascii="Times New Roman" w:eastAsia="Times New Roman" w:hAnsi="Times New Roman" w:cs="Times New Roman"/>
          <w:sz w:val="27"/>
          <w:szCs w:val="27"/>
          <w:lang w:eastAsia="ru-RU"/>
        </w:rPr>
        <w:t>, необходимые для удовлетворения потребности «дышать».</w:t>
      </w:r>
    </w:p>
    <w:p w:rsidR="005D4A72" w:rsidRDefault="005D4A72" w:rsidP="005D4A72">
      <w:pPr>
        <w:keepNext/>
        <w:keepLines/>
        <w:spacing w:after="0"/>
        <w:jc w:val="center"/>
        <w:outlineLvl w:val="0"/>
        <w:rPr>
          <w:rFonts w:ascii="Times New Roman" w:eastAsia="Calibri" w:hAnsi="Times New Roman" w:cstheme="majorBidi"/>
          <w:b/>
          <w:bCs/>
          <w:sz w:val="28"/>
          <w:szCs w:val="28"/>
        </w:rPr>
      </w:pPr>
      <w:bookmarkStart w:id="228" w:name="_Toc410508917"/>
      <w:r>
        <w:rPr>
          <w:rFonts w:ascii="Times New Roman" w:eastAsia="Calibri" w:hAnsi="Times New Roman" w:cstheme="majorBidi"/>
          <w:b/>
          <w:bCs/>
          <w:sz w:val="28"/>
          <w:szCs w:val="28"/>
        </w:rPr>
        <w:lastRenderedPageBreak/>
        <w:t>Тестовые задания для закрепления и систематизации знаний в области сестринского процесса</w:t>
      </w:r>
      <w:bookmarkEnd w:id="228"/>
    </w:p>
    <w:p w:rsidR="005D4A72" w:rsidRDefault="005D4A72" w:rsidP="005D4A72">
      <w:pPr>
        <w:keepNext/>
        <w:keepLines/>
        <w:spacing w:after="0"/>
        <w:jc w:val="center"/>
        <w:outlineLvl w:val="0"/>
        <w:rPr>
          <w:rFonts w:ascii="Times New Roman" w:eastAsia="Calibri" w:hAnsi="Times New Roman" w:cstheme="majorBidi"/>
          <w:b/>
          <w:bCs/>
          <w:sz w:val="28"/>
          <w:szCs w:val="28"/>
        </w:rPr>
      </w:pPr>
      <w:bookmarkStart w:id="229" w:name="_Toc410508918"/>
      <w:r>
        <w:rPr>
          <w:rFonts w:ascii="Times New Roman" w:eastAsia="Calibri" w:hAnsi="Times New Roman" w:cstheme="majorBidi"/>
          <w:b/>
          <w:bCs/>
          <w:sz w:val="28"/>
          <w:szCs w:val="28"/>
        </w:rPr>
        <w:t xml:space="preserve">(экземпляр </w:t>
      </w:r>
      <w:r w:rsidR="00CB4AAB">
        <w:rPr>
          <w:rFonts w:ascii="Times New Roman" w:eastAsia="Calibri" w:hAnsi="Times New Roman" w:cstheme="majorBidi"/>
          <w:b/>
          <w:bCs/>
          <w:sz w:val="28"/>
          <w:szCs w:val="28"/>
        </w:rPr>
        <w:t>студентов</w:t>
      </w:r>
      <w:r>
        <w:rPr>
          <w:rFonts w:ascii="Times New Roman" w:eastAsia="Calibri" w:hAnsi="Times New Roman" w:cstheme="majorBidi"/>
          <w:b/>
          <w:bCs/>
          <w:sz w:val="28"/>
          <w:szCs w:val="28"/>
        </w:rPr>
        <w:t>)</w:t>
      </w:r>
      <w:bookmarkEnd w:id="229"/>
    </w:p>
    <w:p w:rsidR="005D4A72" w:rsidRDefault="005D4A72" w:rsidP="005D4A72">
      <w:pPr>
        <w:keepNext/>
        <w:keepLines/>
        <w:spacing w:after="0"/>
        <w:outlineLvl w:val="0"/>
        <w:rPr>
          <w:rFonts w:ascii="Times New Roman" w:eastAsia="Calibri" w:hAnsi="Times New Roman" w:cstheme="majorBidi"/>
          <w:b/>
          <w:bCs/>
          <w:sz w:val="28"/>
          <w:szCs w:val="28"/>
        </w:rPr>
      </w:pPr>
      <w:bookmarkStart w:id="230" w:name="_Toc410508919"/>
      <w:r>
        <w:rPr>
          <w:rFonts w:ascii="Times New Roman" w:eastAsia="Calibri" w:hAnsi="Times New Roman" w:cstheme="majorBidi"/>
          <w:b/>
          <w:bCs/>
          <w:sz w:val="28"/>
          <w:szCs w:val="28"/>
        </w:rPr>
        <w:t>Выполните тестовые задания с помощью конспектов лекций и учебника:</w:t>
      </w:r>
      <w:bookmarkEnd w:id="230"/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F21AC1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F21AC1">
        <w:rPr>
          <w:rFonts w:ascii="Times New Roman" w:eastAsia="Times New Roman" w:hAnsi="Times New Roman" w:cs="Times New Roman"/>
          <w:szCs w:val="24"/>
          <w:lang w:eastAsia="ru-RU"/>
        </w:rPr>
        <w:t>Иерархия основных человеческих потребностей предложена психологом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8C4570">
        <w:rPr>
          <w:rFonts w:ascii="Times New Roman" w:eastAsia="Times New Roman" w:hAnsi="Times New Roman" w:cs="Times New Roman"/>
          <w:szCs w:val="24"/>
          <w:lang w:eastAsia="ru-RU"/>
        </w:rPr>
        <w:t>Бюлау</w:t>
      </w:r>
      <w:proofErr w:type="spellEnd"/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Маслоу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Терц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Рой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Джонсон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E32414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32414">
        <w:rPr>
          <w:rFonts w:ascii="Times New Roman" w:eastAsia="Times New Roman" w:hAnsi="Times New Roman" w:cs="Times New Roman"/>
          <w:szCs w:val="24"/>
          <w:lang w:eastAsia="ru-RU"/>
        </w:rPr>
        <w:t>Цель сестринского процесса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лабораторное обследование пациента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выполнение назначений врача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лечение заболеваний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поддержка и восстановление независимости пациента в удовлетворении потребностей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диагностика заболеваний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E32414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32414">
        <w:rPr>
          <w:rFonts w:ascii="Times New Roman" w:eastAsia="Times New Roman" w:hAnsi="Times New Roman" w:cs="Times New Roman"/>
          <w:szCs w:val="24"/>
          <w:lang w:eastAsia="ru-RU"/>
        </w:rPr>
        <w:t>Количество этапов сестринского процесса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5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4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6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7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3</w:t>
      </w:r>
    </w:p>
    <w:p w:rsidR="005D4A72" w:rsidRPr="00E32414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Установите соответствие между этапом сестринского процесса и его содержанием:</w:t>
      </w:r>
    </w:p>
    <w:tbl>
      <w:tblPr>
        <w:tblW w:w="9877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4536"/>
        <w:gridCol w:w="5341"/>
      </w:tblGrid>
      <w:tr w:rsidR="005D4A72" w:rsidRPr="008C4570" w:rsidTr="00CB4AAB">
        <w:tc>
          <w:tcPr>
            <w:tcW w:w="4536" w:type="dxa"/>
          </w:tcPr>
          <w:p w:rsidR="005D4A72" w:rsidRPr="008C4570" w:rsidRDefault="00E47101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C457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планирование</w:t>
            </w:r>
          </w:p>
        </w:tc>
        <w:tc>
          <w:tcPr>
            <w:tcW w:w="5341" w:type="dxa"/>
          </w:tcPr>
          <w:p w:rsidR="005D4A72" w:rsidRPr="008C4570" w:rsidRDefault="005D4A72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C457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сбор и оценка данных о состоянии пациента</w:t>
            </w:r>
          </w:p>
        </w:tc>
      </w:tr>
      <w:tr w:rsidR="005D4A72" w:rsidRPr="008C4570" w:rsidTr="00CB4AAB">
        <w:tc>
          <w:tcPr>
            <w:tcW w:w="4536" w:type="dxa"/>
          </w:tcPr>
          <w:p w:rsidR="005D4A72" w:rsidRPr="008C4570" w:rsidRDefault="00E47101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C457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реализация</w:t>
            </w:r>
          </w:p>
        </w:tc>
        <w:tc>
          <w:tcPr>
            <w:tcW w:w="5341" w:type="dxa"/>
          </w:tcPr>
          <w:p w:rsidR="005D4A72" w:rsidRPr="008C4570" w:rsidRDefault="005D4A72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C457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выявление потребностей (проблем) пациента</w:t>
            </w:r>
          </w:p>
        </w:tc>
      </w:tr>
      <w:tr w:rsidR="005D4A72" w:rsidRPr="008C4570" w:rsidTr="00CB4AAB">
        <w:tc>
          <w:tcPr>
            <w:tcW w:w="4536" w:type="dxa"/>
          </w:tcPr>
          <w:p w:rsidR="005D4A72" w:rsidRPr="008C4570" w:rsidRDefault="00E47101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C457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сестринская диагностика</w:t>
            </w:r>
          </w:p>
        </w:tc>
        <w:tc>
          <w:tcPr>
            <w:tcW w:w="5341" w:type="dxa"/>
          </w:tcPr>
          <w:p w:rsidR="005D4A72" w:rsidRPr="008C4570" w:rsidRDefault="005D4A72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C457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определение целей и ожидаемые результаты</w:t>
            </w:r>
          </w:p>
        </w:tc>
      </w:tr>
      <w:tr w:rsidR="005D4A72" w:rsidRPr="008C4570" w:rsidTr="00CB4AAB">
        <w:tc>
          <w:tcPr>
            <w:tcW w:w="4536" w:type="dxa"/>
          </w:tcPr>
          <w:p w:rsidR="005D4A72" w:rsidRPr="008C4570" w:rsidRDefault="00E47101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C457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сестринское обследование</w:t>
            </w:r>
          </w:p>
        </w:tc>
        <w:tc>
          <w:tcPr>
            <w:tcW w:w="5341" w:type="dxa"/>
          </w:tcPr>
          <w:p w:rsidR="005D4A72" w:rsidRPr="008C4570" w:rsidRDefault="005D4A72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C457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выполнение плана сестринского ухода</w:t>
            </w:r>
          </w:p>
        </w:tc>
      </w:tr>
      <w:tr w:rsidR="005D4A72" w:rsidRPr="008C4570" w:rsidTr="00CB4AAB">
        <w:tc>
          <w:tcPr>
            <w:tcW w:w="4536" w:type="dxa"/>
          </w:tcPr>
          <w:p w:rsidR="005D4A72" w:rsidRPr="008C4570" w:rsidRDefault="005D4A72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5D4A72" w:rsidRPr="008C4570" w:rsidRDefault="005D4A72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8C4570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определение степени достижения целей</w:t>
            </w:r>
          </w:p>
        </w:tc>
      </w:tr>
    </w:tbl>
    <w:p w:rsidR="005D4A72" w:rsidRPr="00E32414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E3241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становите последовательность этапов сестринского процесса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D4A72" w:rsidRPr="00E32414" w:rsidRDefault="005D4A72" w:rsidP="005D4A72">
      <w:pPr>
        <w:spacing w:after="0" w:line="240" w:lineRule="auto"/>
        <w:ind w:left="709" w:hanging="4"/>
        <w:rPr>
          <w:rFonts w:ascii="Times New Roman" w:eastAsia="Times New Roman" w:hAnsi="Times New Roman" w:cs="Times New Roman"/>
          <w:szCs w:val="24"/>
          <w:lang w:eastAsia="ru-RU"/>
        </w:rPr>
      </w:pPr>
      <w:r w:rsidRPr="00E32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1: </w:t>
      </w:r>
      <w:r w:rsidR="002E7746" w:rsidRPr="00E32414">
        <w:rPr>
          <w:rFonts w:ascii="Times New Roman" w:eastAsia="Times New Roman" w:hAnsi="Times New Roman" w:cs="Times New Roman"/>
          <w:szCs w:val="24"/>
          <w:lang w:eastAsia="ru-RU"/>
        </w:rPr>
        <w:t>реализация</w:t>
      </w:r>
    </w:p>
    <w:p w:rsidR="005D4A72" w:rsidRPr="00E32414" w:rsidRDefault="005D4A72" w:rsidP="005D4A72">
      <w:pPr>
        <w:spacing w:after="0" w:line="240" w:lineRule="auto"/>
        <w:ind w:left="709" w:hanging="4"/>
        <w:rPr>
          <w:rFonts w:ascii="Times New Roman" w:eastAsia="Times New Roman" w:hAnsi="Times New Roman" w:cs="Times New Roman"/>
          <w:szCs w:val="24"/>
          <w:lang w:eastAsia="ru-RU"/>
        </w:rPr>
      </w:pPr>
      <w:r w:rsidRPr="00E32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2: </w:t>
      </w:r>
      <w:r w:rsidR="002E7746" w:rsidRPr="00E32414">
        <w:rPr>
          <w:rFonts w:ascii="Times New Roman" w:eastAsia="Times New Roman" w:hAnsi="Times New Roman" w:cs="Times New Roman"/>
          <w:szCs w:val="24"/>
          <w:lang w:eastAsia="ru-RU"/>
        </w:rPr>
        <w:t>оценка</w:t>
      </w:r>
    </w:p>
    <w:p w:rsidR="005D4A72" w:rsidRPr="00E32414" w:rsidRDefault="005D4A72" w:rsidP="005D4A72">
      <w:pPr>
        <w:spacing w:after="0" w:line="240" w:lineRule="auto"/>
        <w:ind w:left="709" w:hanging="4"/>
        <w:rPr>
          <w:rFonts w:ascii="Times New Roman" w:eastAsia="Times New Roman" w:hAnsi="Times New Roman" w:cs="Times New Roman"/>
          <w:szCs w:val="24"/>
          <w:lang w:eastAsia="ru-RU"/>
        </w:rPr>
      </w:pPr>
      <w:r w:rsidRPr="00E32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3: </w:t>
      </w:r>
      <w:r w:rsidRPr="00E32414">
        <w:rPr>
          <w:rFonts w:ascii="Times New Roman" w:eastAsia="Times New Roman" w:hAnsi="Times New Roman" w:cs="Times New Roman"/>
          <w:szCs w:val="24"/>
          <w:lang w:eastAsia="ru-RU"/>
        </w:rPr>
        <w:t>планирование</w:t>
      </w:r>
    </w:p>
    <w:p w:rsidR="005D4A72" w:rsidRPr="00E32414" w:rsidRDefault="005D4A72" w:rsidP="005D4A72">
      <w:pPr>
        <w:spacing w:after="0" w:line="240" w:lineRule="auto"/>
        <w:ind w:left="709" w:hanging="4"/>
        <w:rPr>
          <w:rFonts w:ascii="Times New Roman" w:eastAsia="Times New Roman" w:hAnsi="Times New Roman" w:cs="Times New Roman"/>
          <w:szCs w:val="24"/>
          <w:lang w:eastAsia="ru-RU"/>
        </w:rPr>
      </w:pPr>
      <w:r w:rsidRPr="00E32414">
        <w:rPr>
          <w:rFonts w:ascii="Times New Roman" w:eastAsia="Times New Roman" w:hAnsi="Times New Roman" w:cs="Times New Roman"/>
          <w:sz w:val="24"/>
          <w:szCs w:val="24"/>
          <w:lang w:eastAsia="ru-RU"/>
        </w:rPr>
        <w:t>4:</w:t>
      </w:r>
      <w:r w:rsidR="002E7746" w:rsidRPr="002E7746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2E7746" w:rsidRPr="00E32414">
        <w:rPr>
          <w:rFonts w:ascii="Times New Roman" w:eastAsia="Times New Roman" w:hAnsi="Times New Roman" w:cs="Times New Roman"/>
          <w:szCs w:val="24"/>
          <w:lang w:eastAsia="ru-RU"/>
        </w:rPr>
        <w:t>обследование</w:t>
      </w:r>
    </w:p>
    <w:p w:rsidR="005D4A72" w:rsidRPr="00E32414" w:rsidRDefault="005D4A72" w:rsidP="005D4A72">
      <w:pPr>
        <w:spacing w:after="0" w:line="240" w:lineRule="auto"/>
        <w:ind w:left="709" w:hanging="4"/>
        <w:rPr>
          <w:rFonts w:ascii="Times New Roman" w:eastAsia="Times New Roman" w:hAnsi="Times New Roman" w:cs="Times New Roman"/>
          <w:szCs w:val="24"/>
          <w:lang w:eastAsia="ru-RU"/>
        </w:rPr>
      </w:pPr>
      <w:r w:rsidRPr="00E324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5: </w:t>
      </w:r>
      <w:r w:rsidR="002E7746" w:rsidRPr="00E32414">
        <w:rPr>
          <w:rFonts w:ascii="Times New Roman" w:eastAsia="Times New Roman" w:hAnsi="Times New Roman" w:cs="Times New Roman"/>
          <w:szCs w:val="24"/>
          <w:lang w:eastAsia="ru-RU"/>
        </w:rPr>
        <w:t>диагностика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E32414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32414">
        <w:rPr>
          <w:rFonts w:ascii="Times New Roman" w:eastAsia="Times New Roman" w:hAnsi="Times New Roman" w:cs="Times New Roman"/>
          <w:szCs w:val="24"/>
          <w:lang w:eastAsia="ru-RU"/>
        </w:rPr>
        <w:t>Третий этап сестринского процесса называется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диагностика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обследование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реализация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планирование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оценка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два правильных ответа:</w:t>
      </w:r>
    </w:p>
    <w:p w:rsidR="005D4A72" w:rsidRPr="00E32414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32414">
        <w:rPr>
          <w:rFonts w:ascii="Times New Roman" w:eastAsia="Times New Roman" w:hAnsi="Times New Roman" w:cs="Times New Roman"/>
          <w:szCs w:val="24"/>
          <w:lang w:eastAsia="ru-RU"/>
        </w:rPr>
        <w:t>Реализация сестринских вмешательств включает в себя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оказание помощи пациенту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оценку реакций пациента на вмешательства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обучение, консультирование, советы пациентам и семье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сбор информации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оценку достижения целей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E32414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32414">
        <w:rPr>
          <w:rFonts w:ascii="Times New Roman" w:eastAsia="Times New Roman" w:hAnsi="Times New Roman" w:cs="Times New Roman"/>
          <w:szCs w:val="24"/>
          <w:lang w:eastAsia="ru-RU"/>
        </w:rPr>
        <w:t>Четвертый этап сестринского процесса называется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диагностика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обследование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реализация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lastRenderedPageBreak/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планирование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оценка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два правильных ответа:</w:t>
      </w:r>
    </w:p>
    <w:p w:rsidR="005D4A72" w:rsidRPr="00E32414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32414">
        <w:rPr>
          <w:rFonts w:ascii="Times New Roman" w:eastAsia="Times New Roman" w:hAnsi="Times New Roman" w:cs="Times New Roman"/>
          <w:szCs w:val="24"/>
          <w:lang w:eastAsia="ru-RU"/>
        </w:rPr>
        <w:t>Пятый этап сестринского процесса называется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диагностика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оценка эффективности ухода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планирование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оценка реакций пациента на сестринское вмешательство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реализация</w:t>
      </w:r>
    </w:p>
    <w:p w:rsidR="005D4A72" w:rsidRPr="00E32414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32414">
        <w:rPr>
          <w:rFonts w:ascii="Times New Roman" w:eastAsia="Times New Roman" w:hAnsi="Times New Roman" w:cs="Times New Roman"/>
          <w:szCs w:val="24"/>
          <w:lang w:eastAsia="ru-RU"/>
        </w:rPr>
        <w:t>Дополните предложение: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E32414">
        <w:rPr>
          <w:rFonts w:ascii="Times New Roman" w:eastAsia="Times New Roman" w:hAnsi="Times New Roman" w:cs="Times New Roman"/>
          <w:szCs w:val="24"/>
          <w:lang w:eastAsia="ru-RU"/>
        </w:rPr>
        <w:t>Первый этап сестринского процесса называется ....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 xml:space="preserve">Выберите один правильный ответ: </w:t>
      </w:r>
    </w:p>
    <w:p w:rsidR="005D4A72" w:rsidRPr="00E32414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32414">
        <w:rPr>
          <w:rFonts w:ascii="Times New Roman" w:eastAsia="Times New Roman" w:hAnsi="Times New Roman" w:cs="Times New Roman"/>
          <w:szCs w:val="24"/>
          <w:lang w:eastAsia="ru-RU"/>
        </w:rPr>
        <w:t xml:space="preserve">Источников информации о пациенте 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1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2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3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4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90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5</w:t>
      </w:r>
    </w:p>
    <w:p w:rsidR="005D4A72" w:rsidRPr="00E32414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32414">
        <w:rPr>
          <w:rFonts w:ascii="Times New Roman" w:eastAsia="Times New Roman" w:hAnsi="Times New Roman" w:cs="Times New Roman"/>
          <w:szCs w:val="24"/>
          <w:lang w:eastAsia="ru-RU"/>
        </w:rPr>
        <w:t>Дополните предложение: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E32414">
        <w:rPr>
          <w:rFonts w:ascii="Times New Roman" w:eastAsia="Times New Roman" w:hAnsi="Times New Roman" w:cs="Times New Roman"/>
          <w:szCs w:val="24"/>
          <w:lang w:eastAsia="ru-RU"/>
        </w:rPr>
        <w:t>Различают два вида информации о пациенте : субъективная и ....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два правильных ответа:</w:t>
      </w:r>
    </w:p>
    <w:p w:rsidR="005D4A72" w:rsidRPr="00E32414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E32414">
        <w:rPr>
          <w:rFonts w:ascii="Times New Roman" w:eastAsia="Times New Roman" w:hAnsi="Times New Roman" w:cs="Times New Roman"/>
          <w:szCs w:val="24"/>
          <w:lang w:eastAsia="ru-RU"/>
        </w:rPr>
        <w:t>К субъективным источникам информации относится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пациент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медицинское окружение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немедицинское окружение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медицинская документация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медицинская литература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875B91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75B91">
        <w:rPr>
          <w:rFonts w:ascii="Times New Roman" w:eastAsia="Times New Roman" w:hAnsi="Times New Roman" w:cs="Times New Roman"/>
          <w:szCs w:val="24"/>
          <w:lang w:eastAsia="ru-RU"/>
        </w:rPr>
        <w:t>Главный источник информации о пациенте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медицинская документация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пациент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родственники пациента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соседи по палате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данные инструментального и лабораторного исследования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875B91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75B91">
        <w:rPr>
          <w:rFonts w:ascii="Times New Roman" w:eastAsia="Times New Roman" w:hAnsi="Times New Roman" w:cs="Times New Roman"/>
          <w:szCs w:val="24"/>
          <w:lang w:eastAsia="ru-RU"/>
        </w:rPr>
        <w:t>Общие сведения о пациенте это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жалобы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жилищно - бытовые условия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аллергологический анамнез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паспортные данные</w:t>
      </w:r>
    </w:p>
    <w:p w:rsidR="005D4A72" w:rsidRPr="008C4570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8C45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C4570">
        <w:rPr>
          <w:rFonts w:ascii="Times New Roman" w:eastAsia="Times New Roman" w:hAnsi="Times New Roman" w:cs="Times New Roman"/>
          <w:szCs w:val="24"/>
          <w:lang w:eastAsia="ru-RU"/>
        </w:rPr>
        <w:t>история жизни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875B91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75B91">
        <w:rPr>
          <w:rFonts w:ascii="Times New Roman" w:eastAsia="Times New Roman" w:hAnsi="Times New Roman" w:cs="Times New Roman"/>
          <w:szCs w:val="24"/>
          <w:lang w:eastAsia="ru-RU"/>
        </w:rPr>
        <w:t>Семейный анамнез -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875B91">
        <w:rPr>
          <w:rFonts w:ascii="Times New Roman" w:eastAsia="Times New Roman" w:hAnsi="Times New Roman" w:cs="Times New Roman"/>
          <w:szCs w:val="24"/>
          <w:lang w:eastAsia="ru-RU"/>
        </w:rPr>
        <w:t>это сведения о состоянии здоровья родственников пациента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жены и детей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родителей, детей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родителей, братьев и сестер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родителей, братьев, сестер, жены, детей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родителей жены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два правильных ответа:</w:t>
      </w:r>
    </w:p>
    <w:p w:rsidR="005D4A72" w:rsidRPr="00875B91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75B91">
        <w:rPr>
          <w:rFonts w:ascii="Times New Roman" w:eastAsia="Times New Roman" w:hAnsi="Times New Roman" w:cs="Times New Roman"/>
          <w:szCs w:val="24"/>
          <w:lang w:eastAsia="ru-RU"/>
        </w:rPr>
        <w:t xml:space="preserve">Аллергологический анамнез 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- </w:t>
      </w:r>
      <w:r w:rsidRPr="00875B91">
        <w:rPr>
          <w:rFonts w:ascii="Times New Roman" w:eastAsia="Times New Roman" w:hAnsi="Times New Roman" w:cs="Times New Roman"/>
          <w:szCs w:val="24"/>
          <w:lang w:eastAsia="ru-RU"/>
        </w:rPr>
        <w:t xml:space="preserve">это сведения о 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перенесенных инфекционных заболеваниях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злоупотреблении алкоголем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непереносимости лекарственных препаратов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перенесенных травмах и операциях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непереносимости пищевых продуктов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875B91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875B91">
        <w:rPr>
          <w:rFonts w:ascii="Times New Roman" w:eastAsia="Times New Roman" w:hAnsi="Times New Roman" w:cs="Times New Roman"/>
          <w:szCs w:val="24"/>
          <w:lang w:eastAsia="ru-RU"/>
        </w:rPr>
        <w:t>К анамнезу болезни относятся данные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о заболеваниях в течени</w:t>
      </w:r>
      <w:r>
        <w:rPr>
          <w:rFonts w:ascii="Times New Roman" w:eastAsia="Times New Roman" w:hAnsi="Times New Roman" w:cs="Times New Roman"/>
          <w:szCs w:val="24"/>
          <w:lang w:eastAsia="ru-RU"/>
        </w:rPr>
        <w:t>е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 xml:space="preserve"> жизни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паспортные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лабораторных исследований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lastRenderedPageBreak/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инструментальных исследований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о начале, течении настоящего заболевания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два правильных ответа:</w:t>
      </w:r>
    </w:p>
    <w:p w:rsidR="005D4A72" w:rsidRPr="002E7B50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2E7B50">
        <w:rPr>
          <w:rFonts w:ascii="Times New Roman" w:eastAsia="Times New Roman" w:hAnsi="Times New Roman" w:cs="Times New Roman"/>
          <w:szCs w:val="24"/>
          <w:lang w:eastAsia="ru-RU"/>
        </w:rPr>
        <w:t>К основным жизненно-важным потребностям, составляющим первые ступени пирамиды Маслоу относятся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двигаться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быть чистым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есть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пить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спать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общаться</w:t>
      </w:r>
    </w:p>
    <w:p w:rsidR="005D4A72" w:rsidRPr="00466EC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2E7B50">
        <w:rPr>
          <w:rFonts w:ascii="Times New Roman" w:eastAsia="Times New Roman" w:hAnsi="Times New Roman" w:cs="Times New Roman"/>
          <w:szCs w:val="24"/>
          <w:lang w:eastAsia="ru-RU"/>
        </w:rPr>
        <w:t>Дополните предложение: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Расспрос пациента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-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 xml:space="preserve"> это ... метод обследования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2E7B50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2E7B50">
        <w:rPr>
          <w:rFonts w:ascii="Times New Roman" w:eastAsia="Times New Roman" w:hAnsi="Times New Roman" w:cs="Times New Roman"/>
          <w:szCs w:val="24"/>
          <w:lang w:eastAsia="ru-RU"/>
        </w:rPr>
        <w:t>Субъективные данные о пациенте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466EC2">
        <w:rPr>
          <w:rFonts w:ascii="Times New Roman" w:eastAsia="Times New Roman" w:hAnsi="Times New Roman" w:cs="Times New Roman"/>
          <w:szCs w:val="24"/>
          <w:lang w:eastAsia="ru-RU"/>
        </w:rPr>
        <w:t>Ps</w:t>
      </w:r>
      <w:proofErr w:type="spellEnd"/>
      <w:r w:rsidRPr="00466EC2">
        <w:rPr>
          <w:rFonts w:ascii="Times New Roman" w:eastAsia="Times New Roman" w:hAnsi="Times New Roman" w:cs="Times New Roman"/>
          <w:szCs w:val="24"/>
          <w:lang w:eastAsia="ru-RU"/>
        </w:rPr>
        <w:t xml:space="preserve">, </w:t>
      </w:r>
      <w:proofErr w:type="spellStart"/>
      <w:r w:rsidRPr="00466EC2">
        <w:rPr>
          <w:rFonts w:ascii="Times New Roman" w:eastAsia="Times New Roman" w:hAnsi="Times New Roman" w:cs="Times New Roman"/>
          <w:szCs w:val="24"/>
          <w:lang w:eastAsia="ru-RU"/>
        </w:rPr>
        <w:t>АД,суточный</w:t>
      </w:r>
      <w:proofErr w:type="spellEnd"/>
      <w:r w:rsidRPr="00466EC2">
        <w:rPr>
          <w:rFonts w:ascii="Times New Roman" w:eastAsia="Times New Roman" w:hAnsi="Times New Roman" w:cs="Times New Roman"/>
          <w:szCs w:val="24"/>
          <w:lang w:eastAsia="ru-RU"/>
        </w:rPr>
        <w:t xml:space="preserve"> диурез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боль, суточный диурез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боль, страх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наличие лихорадки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жалобы на головную боль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2E7B50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2E7B50">
        <w:rPr>
          <w:rFonts w:ascii="Times New Roman" w:eastAsia="Times New Roman" w:hAnsi="Times New Roman" w:cs="Times New Roman"/>
          <w:szCs w:val="24"/>
          <w:lang w:eastAsia="ru-RU"/>
        </w:rPr>
        <w:t>Основание пирамиды Маслоу занимают потребности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служения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принадлежности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безопасности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выживания</w:t>
      </w:r>
    </w:p>
    <w:p w:rsidR="005D4A7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достижения успеха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t>Наиболее приоритетной физиологической потребностью является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питание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выделение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дыхание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движение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сон</w:t>
      </w:r>
    </w:p>
    <w:p w:rsidR="005D4A72" w:rsidRPr="00466EC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9D29D1">
        <w:rPr>
          <w:rFonts w:ascii="Times New Roman" w:eastAsia="Times New Roman" w:hAnsi="Times New Roman" w:cs="Times New Roman"/>
          <w:szCs w:val="24"/>
          <w:lang w:eastAsia="ru-RU"/>
        </w:rPr>
        <w:t xml:space="preserve">Дополните предложение: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Ощущения самого пациента относительно проблемы его здоровья -</w:t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это ... информация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9D29D1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9D29D1">
        <w:rPr>
          <w:rFonts w:ascii="Times New Roman" w:eastAsia="Times New Roman" w:hAnsi="Times New Roman" w:cs="Times New Roman"/>
          <w:szCs w:val="24"/>
          <w:lang w:eastAsia="ru-RU"/>
        </w:rPr>
        <w:t xml:space="preserve">Субъективное обследование пациента начинают с 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сбора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жалоб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осмотра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анамнеза жизни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пальпации</w:t>
      </w:r>
    </w:p>
    <w:p w:rsidR="005D4A7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перкуссии</w:t>
      </w:r>
    </w:p>
    <w:p w:rsidR="005D4A72" w:rsidRPr="009D29D1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 соответствие между методом обследования пациента и его значением:</w:t>
      </w:r>
    </w:p>
    <w:tbl>
      <w:tblPr>
        <w:tblW w:w="9735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4394"/>
        <w:gridCol w:w="5341"/>
      </w:tblGrid>
      <w:tr w:rsidR="005D4A72" w:rsidRPr="00466EC2" w:rsidTr="00CB4AAB">
        <w:tc>
          <w:tcPr>
            <w:tcW w:w="4394" w:type="dxa"/>
          </w:tcPr>
          <w:p w:rsidR="005D4A72" w:rsidRPr="00466EC2" w:rsidRDefault="005D4A72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6EC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аускультация</w:t>
            </w:r>
          </w:p>
        </w:tc>
        <w:tc>
          <w:tcPr>
            <w:tcW w:w="5341" w:type="dxa"/>
          </w:tcPr>
          <w:p w:rsidR="005D4A72" w:rsidRPr="00466EC2" w:rsidRDefault="00C901EB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6EC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измерение роста и массы тела</w:t>
            </w:r>
          </w:p>
        </w:tc>
      </w:tr>
      <w:tr w:rsidR="005D4A72" w:rsidRPr="00466EC2" w:rsidTr="00CB4AAB">
        <w:tc>
          <w:tcPr>
            <w:tcW w:w="4394" w:type="dxa"/>
          </w:tcPr>
          <w:p w:rsidR="005D4A72" w:rsidRPr="00466EC2" w:rsidRDefault="005D4A72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6EC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перкуссия</w:t>
            </w:r>
          </w:p>
        </w:tc>
        <w:tc>
          <w:tcPr>
            <w:tcW w:w="5341" w:type="dxa"/>
          </w:tcPr>
          <w:p w:rsidR="005D4A72" w:rsidRPr="00466EC2" w:rsidRDefault="00C901EB" w:rsidP="00C901E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6EC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исследование органов с помощью эндоскопа </w:t>
            </w:r>
          </w:p>
        </w:tc>
      </w:tr>
      <w:tr w:rsidR="005D4A72" w:rsidRPr="00466EC2" w:rsidTr="00CB4AAB">
        <w:tc>
          <w:tcPr>
            <w:tcW w:w="4394" w:type="dxa"/>
          </w:tcPr>
          <w:p w:rsidR="005D4A72" w:rsidRPr="00466EC2" w:rsidRDefault="005D4A72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6EC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пальпация</w:t>
            </w:r>
          </w:p>
        </w:tc>
        <w:tc>
          <w:tcPr>
            <w:tcW w:w="5341" w:type="dxa"/>
          </w:tcPr>
          <w:p w:rsidR="005D4A72" w:rsidRPr="00466EC2" w:rsidRDefault="00C901EB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ощупывание</w:t>
            </w:r>
          </w:p>
        </w:tc>
      </w:tr>
      <w:tr w:rsidR="005D4A72" w:rsidRPr="00466EC2" w:rsidTr="00CB4AAB">
        <w:tc>
          <w:tcPr>
            <w:tcW w:w="4394" w:type="dxa"/>
          </w:tcPr>
          <w:p w:rsidR="005D4A72" w:rsidRPr="00466EC2" w:rsidRDefault="005D4A72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6EC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антропометрия</w:t>
            </w:r>
          </w:p>
        </w:tc>
        <w:tc>
          <w:tcPr>
            <w:tcW w:w="5341" w:type="dxa"/>
          </w:tcPr>
          <w:p w:rsidR="005D4A72" w:rsidRPr="00466EC2" w:rsidRDefault="00C901EB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6EC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выстукивание</w:t>
            </w:r>
          </w:p>
        </w:tc>
      </w:tr>
      <w:tr w:rsidR="005D4A72" w:rsidRPr="00466EC2" w:rsidTr="00CB4AAB">
        <w:tc>
          <w:tcPr>
            <w:tcW w:w="4394" w:type="dxa"/>
          </w:tcPr>
          <w:p w:rsidR="005D4A72" w:rsidRPr="00466EC2" w:rsidRDefault="005D4A72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6EC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термометрия</w:t>
            </w:r>
          </w:p>
        </w:tc>
        <w:tc>
          <w:tcPr>
            <w:tcW w:w="5341" w:type="dxa"/>
          </w:tcPr>
          <w:p w:rsidR="005D4A72" w:rsidRPr="00466EC2" w:rsidRDefault="00C901EB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6EC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выслушивание</w:t>
            </w:r>
          </w:p>
        </w:tc>
      </w:tr>
      <w:tr w:rsidR="005D4A72" w:rsidRPr="00466EC2" w:rsidTr="00CB4AAB">
        <w:tc>
          <w:tcPr>
            <w:tcW w:w="4394" w:type="dxa"/>
          </w:tcPr>
          <w:p w:rsidR="005D4A72" w:rsidRPr="00466EC2" w:rsidRDefault="005D4A72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5341" w:type="dxa"/>
          </w:tcPr>
          <w:p w:rsidR="005D4A72" w:rsidRPr="00466EC2" w:rsidRDefault="00C901EB" w:rsidP="00CB4AAB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466EC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измерение температуры</w:t>
            </w:r>
          </w:p>
        </w:tc>
      </w:tr>
    </w:tbl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два правильных ответа:</w:t>
      </w:r>
    </w:p>
    <w:p w:rsidR="005D4A72" w:rsidRPr="0070708A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0708A">
        <w:rPr>
          <w:rFonts w:ascii="Times New Roman" w:eastAsia="Times New Roman" w:hAnsi="Times New Roman" w:cs="Times New Roman"/>
          <w:szCs w:val="24"/>
          <w:lang w:eastAsia="ru-RU"/>
        </w:rPr>
        <w:t>Объективный метод сестринского обследования включает в себя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наблюдение за пациентом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расспрос родственников пациента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расспрос соседей по палате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>
        <w:rPr>
          <w:rFonts w:ascii="Times New Roman" w:eastAsia="Times New Roman" w:hAnsi="Times New Roman" w:cs="Times New Roman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изучение медицинской документации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расспрос пациента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765235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65235">
        <w:rPr>
          <w:rFonts w:ascii="Times New Roman" w:eastAsia="Times New Roman" w:hAnsi="Times New Roman" w:cs="Times New Roman"/>
          <w:szCs w:val="24"/>
          <w:lang w:eastAsia="ru-RU"/>
        </w:rPr>
        <w:t>Частота пульса в норме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lastRenderedPageBreak/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20-40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40-60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60-80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80-100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100-120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765235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65235">
        <w:rPr>
          <w:rFonts w:ascii="Times New Roman" w:eastAsia="Times New Roman" w:hAnsi="Times New Roman" w:cs="Times New Roman"/>
          <w:szCs w:val="24"/>
          <w:lang w:eastAsia="ru-RU"/>
        </w:rPr>
        <w:t>Частота пульса  в минуту при тахикардии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20-30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30-40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40-50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60-80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100-120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765235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765235">
        <w:rPr>
          <w:rFonts w:ascii="Times New Roman" w:eastAsia="Times New Roman" w:hAnsi="Times New Roman" w:cs="Times New Roman"/>
          <w:szCs w:val="24"/>
          <w:lang w:eastAsia="ru-RU"/>
        </w:rPr>
        <w:t>Второй этап сестринского процесса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сестринская диагностика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планирование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обследование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реализация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оценка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5D4A72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5D4A72">
        <w:rPr>
          <w:rFonts w:ascii="Times New Roman" w:eastAsia="Times New Roman" w:hAnsi="Times New Roman" w:cs="Times New Roman"/>
          <w:szCs w:val="24"/>
          <w:lang w:eastAsia="ru-RU"/>
        </w:rPr>
        <w:t>В основе сестринского диагноза лежит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проблема пациента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ведущий симптом заболевания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сущность патологического процесса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проблема медсестры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проблема родственников пациента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два правильных ответа:</w:t>
      </w:r>
    </w:p>
    <w:p w:rsidR="005D4A72" w:rsidRPr="005D4A72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5D4A72">
        <w:rPr>
          <w:rFonts w:ascii="Times New Roman" w:eastAsia="Times New Roman" w:hAnsi="Times New Roman" w:cs="Times New Roman"/>
          <w:szCs w:val="24"/>
          <w:lang w:eastAsia="ru-RU"/>
        </w:rPr>
        <w:t>Источником потенциальных проблем являются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неквалифицированный уход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квалифицированный уход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настоящие проблемы</w:t>
      </w:r>
    </w:p>
    <w:p w:rsidR="005D4A72" w:rsidRDefault="005D4A72" w:rsidP="005D4A72">
      <w:pPr>
        <w:pStyle w:val="aa"/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eastAsia="Times New Roman" w:hAnsi="Times New Roman" w:cs="Times New Roman"/>
          <w:szCs w:val="24"/>
          <w:lang w:eastAsia="ru-RU"/>
        </w:rPr>
        <w:t>Выберите один правильный ответ:</w:t>
      </w:r>
    </w:p>
    <w:p w:rsidR="005D4A72" w:rsidRPr="005D4A72" w:rsidRDefault="005D4A72" w:rsidP="005D4A72">
      <w:pPr>
        <w:pStyle w:val="aa"/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5D4A72">
        <w:rPr>
          <w:rFonts w:ascii="Times New Roman" w:eastAsia="Times New Roman" w:hAnsi="Times New Roman" w:cs="Times New Roman"/>
          <w:szCs w:val="24"/>
          <w:lang w:eastAsia="ru-RU"/>
        </w:rPr>
        <w:t>Правильно сформулированный сестринский диагноз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дискомфорт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рвота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8C4570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нарушение питания, связанное с низкими финансовыми возможностями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одышка</w:t>
      </w:r>
    </w:p>
    <w:p w:rsidR="005D4A72" w:rsidRPr="00466EC2" w:rsidRDefault="005D4A72" w:rsidP="005D4A72">
      <w:pPr>
        <w:spacing w:after="0" w:line="240" w:lineRule="auto"/>
        <w:ind w:left="720" w:hanging="72"/>
        <w:rPr>
          <w:rFonts w:ascii="Times New Roman" w:eastAsia="Times New Roman" w:hAnsi="Times New Roman" w:cs="Times New Roman"/>
          <w:szCs w:val="24"/>
          <w:lang w:eastAsia="ru-RU"/>
        </w:rPr>
      </w:pPr>
      <w:r w:rsidRPr="00466EC2">
        <w:rPr>
          <w:rFonts w:ascii="Times New Roman" w:eastAsia="Times New Roman" w:hAnsi="Times New Roman" w:cs="Times New Roman"/>
          <w:szCs w:val="24"/>
          <w:lang w:eastAsia="ru-RU"/>
        </w:rPr>
        <w:sym w:font="Wingdings 2" w:char="F0A3"/>
      </w:r>
      <w:r w:rsidRPr="00466E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66EC2">
        <w:rPr>
          <w:rFonts w:ascii="Times New Roman" w:eastAsia="Times New Roman" w:hAnsi="Times New Roman" w:cs="Times New Roman"/>
          <w:szCs w:val="24"/>
          <w:lang w:eastAsia="ru-RU"/>
        </w:rPr>
        <w:t>диарея</w:t>
      </w:r>
    </w:p>
    <w:p w:rsidR="00C901EB" w:rsidRDefault="00C901EB">
      <w:pPr>
        <w:rPr>
          <w:rFonts w:ascii="Times New Roman" w:eastAsia="Calibri" w:hAnsi="Times New Roman" w:cstheme="majorBidi"/>
          <w:b/>
          <w:bCs/>
          <w:sz w:val="28"/>
          <w:szCs w:val="28"/>
        </w:rPr>
      </w:pPr>
      <w:r>
        <w:rPr>
          <w:rFonts w:ascii="Times New Roman" w:eastAsia="Calibri" w:hAnsi="Times New Roman" w:cstheme="majorBidi"/>
          <w:b/>
          <w:bCs/>
          <w:sz w:val="28"/>
          <w:szCs w:val="28"/>
        </w:rPr>
        <w:br w:type="page"/>
      </w:r>
    </w:p>
    <w:p w:rsidR="003070E0" w:rsidRPr="00CD5B10" w:rsidRDefault="003070E0" w:rsidP="003070E0">
      <w:pPr>
        <w:keepNext/>
        <w:keepLines/>
        <w:spacing w:after="0"/>
        <w:jc w:val="center"/>
        <w:outlineLvl w:val="0"/>
        <w:rPr>
          <w:rFonts w:ascii="Times New Roman" w:eastAsia="Calibri" w:hAnsi="Times New Roman" w:cstheme="majorBidi"/>
          <w:b/>
          <w:bCs/>
          <w:sz w:val="28"/>
          <w:szCs w:val="28"/>
        </w:rPr>
      </w:pPr>
      <w:bookmarkStart w:id="231" w:name="_Toc410508920"/>
      <w:r w:rsidRPr="00CD5B10">
        <w:rPr>
          <w:rFonts w:ascii="Times New Roman" w:eastAsia="Calibri" w:hAnsi="Times New Roman" w:cstheme="majorBidi"/>
          <w:b/>
          <w:bCs/>
          <w:sz w:val="28"/>
          <w:szCs w:val="28"/>
        </w:rPr>
        <w:lastRenderedPageBreak/>
        <w:t>Список использованных источников</w:t>
      </w:r>
      <w:bookmarkEnd w:id="231"/>
    </w:p>
    <w:p w:rsidR="003070E0" w:rsidRDefault="003070E0" w:rsidP="00D4144E">
      <w:pPr>
        <w:numPr>
          <w:ilvl w:val="0"/>
          <w:numId w:val="12"/>
        </w:numPr>
        <w:tabs>
          <w:tab w:val="left" w:pos="3767"/>
        </w:tabs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5B10">
        <w:rPr>
          <w:rFonts w:ascii="Times New Roman" w:hAnsi="Times New Roman" w:cs="Times New Roman"/>
          <w:sz w:val="28"/>
          <w:szCs w:val="28"/>
        </w:rPr>
        <w:t>Двойников, С.И. Теория сестринского дела. Учебное пособие для студентов факультета высшего сестринского образования [Текст]/ С. И. Двойников, Л.А. Карасева, Л.А. Пономарева.- ГП «Перспектива».- Москва.- 2002.-160с.</w:t>
      </w:r>
    </w:p>
    <w:p w:rsidR="00F95D99" w:rsidRPr="00D4144E" w:rsidRDefault="00D4144E" w:rsidP="00D4144E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44E">
        <w:rPr>
          <w:rFonts w:ascii="Times New Roman" w:hAnsi="Times New Roman" w:cs="Times New Roman"/>
          <w:sz w:val="28"/>
          <w:szCs w:val="28"/>
        </w:rPr>
        <w:t>Основы сестринского дела: курс лекций, сестринские технологии [Текст] /</w:t>
      </w:r>
      <w:proofErr w:type="spellStart"/>
      <w:r w:rsidRPr="00D4144E">
        <w:rPr>
          <w:rFonts w:ascii="Times New Roman" w:hAnsi="Times New Roman" w:cs="Times New Roman"/>
          <w:sz w:val="28"/>
          <w:szCs w:val="28"/>
        </w:rPr>
        <w:t>Л.И.Кулешова</w:t>
      </w:r>
      <w:proofErr w:type="spellEnd"/>
      <w:r w:rsidRPr="00D4144E">
        <w:rPr>
          <w:rFonts w:ascii="Times New Roman" w:hAnsi="Times New Roman" w:cs="Times New Roman"/>
          <w:sz w:val="28"/>
          <w:szCs w:val="28"/>
        </w:rPr>
        <w:t xml:space="preserve">, Е.В. </w:t>
      </w:r>
      <w:proofErr w:type="spellStart"/>
      <w:r w:rsidRPr="00D4144E">
        <w:rPr>
          <w:rFonts w:ascii="Times New Roman" w:hAnsi="Times New Roman" w:cs="Times New Roman"/>
          <w:sz w:val="28"/>
          <w:szCs w:val="28"/>
        </w:rPr>
        <w:t>Пустоветова</w:t>
      </w:r>
      <w:proofErr w:type="spellEnd"/>
      <w:r w:rsidRPr="00D4144E">
        <w:rPr>
          <w:rFonts w:ascii="Times New Roman" w:hAnsi="Times New Roman" w:cs="Times New Roman"/>
          <w:sz w:val="28"/>
          <w:szCs w:val="28"/>
        </w:rPr>
        <w:t>; под ред. В.В. Морозова. – Ростов н/Д: Феникс, 2012. – 733 с.</w:t>
      </w:r>
    </w:p>
    <w:sectPr w:rsidR="00F95D99" w:rsidRPr="00D4144E" w:rsidSect="00CD5B10">
      <w:footerReference w:type="default" r:id="rId2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5A3E" w:rsidRDefault="00975A3E" w:rsidP="00CD5B10">
      <w:pPr>
        <w:spacing w:after="0" w:line="240" w:lineRule="auto"/>
      </w:pPr>
      <w:r>
        <w:separator/>
      </w:r>
    </w:p>
  </w:endnote>
  <w:endnote w:type="continuationSeparator" w:id="0">
    <w:p w:rsidR="00975A3E" w:rsidRDefault="00975A3E" w:rsidP="00CD5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7501623"/>
      <w:docPartObj>
        <w:docPartGallery w:val="Page Numbers (Bottom of Page)"/>
        <w:docPartUnique/>
      </w:docPartObj>
    </w:sdtPr>
    <w:sdtEndPr/>
    <w:sdtContent>
      <w:p w:rsidR="00CB4AAB" w:rsidRDefault="00CB4AA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CAD">
          <w:rPr>
            <w:noProof/>
          </w:rPr>
          <w:t>23</w:t>
        </w:r>
        <w:r>
          <w:fldChar w:fldCharType="end"/>
        </w:r>
      </w:p>
    </w:sdtContent>
  </w:sdt>
  <w:p w:rsidR="00CB4AAB" w:rsidRDefault="00CB4AAB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5A3E" w:rsidRDefault="00975A3E" w:rsidP="00CD5B10">
      <w:pPr>
        <w:spacing w:after="0" w:line="240" w:lineRule="auto"/>
      </w:pPr>
      <w:r>
        <w:separator/>
      </w:r>
    </w:p>
  </w:footnote>
  <w:footnote w:type="continuationSeparator" w:id="0">
    <w:p w:rsidR="00975A3E" w:rsidRDefault="00975A3E" w:rsidP="00CD5B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D5FF5"/>
    <w:multiLevelType w:val="hybridMultilevel"/>
    <w:tmpl w:val="1CD0E2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DD27EC"/>
    <w:multiLevelType w:val="singleLevel"/>
    <w:tmpl w:val="001A63EA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">
    <w:nsid w:val="12FC058E"/>
    <w:multiLevelType w:val="hybridMultilevel"/>
    <w:tmpl w:val="BEF68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8720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4970881"/>
    <w:multiLevelType w:val="multilevel"/>
    <w:tmpl w:val="EFB0F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172C7C"/>
    <w:multiLevelType w:val="hybridMultilevel"/>
    <w:tmpl w:val="910C1368"/>
    <w:lvl w:ilvl="0" w:tplc="684EF0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1840BC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22CC2593"/>
    <w:multiLevelType w:val="hybridMultilevel"/>
    <w:tmpl w:val="1C182BD4"/>
    <w:lvl w:ilvl="0" w:tplc="C1741F0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2CF1DBB"/>
    <w:multiLevelType w:val="hybridMultilevel"/>
    <w:tmpl w:val="C02CF2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184213"/>
    <w:multiLevelType w:val="multilevel"/>
    <w:tmpl w:val="07FC9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596177"/>
    <w:multiLevelType w:val="hybridMultilevel"/>
    <w:tmpl w:val="DE3E8A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CC0469"/>
    <w:multiLevelType w:val="hybridMultilevel"/>
    <w:tmpl w:val="736EC110"/>
    <w:lvl w:ilvl="0" w:tplc="6E66A7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1425F48"/>
    <w:multiLevelType w:val="hybridMultilevel"/>
    <w:tmpl w:val="99B66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7F90B9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3B770011"/>
    <w:multiLevelType w:val="hybridMultilevel"/>
    <w:tmpl w:val="AFACEA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CEC640C"/>
    <w:multiLevelType w:val="hybridMultilevel"/>
    <w:tmpl w:val="6F102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6E2C96"/>
    <w:multiLevelType w:val="hybridMultilevel"/>
    <w:tmpl w:val="CC64D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460EA2"/>
    <w:multiLevelType w:val="singleLevel"/>
    <w:tmpl w:val="50960E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36A6B43"/>
    <w:multiLevelType w:val="hybridMultilevel"/>
    <w:tmpl w:val="93D25F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175B6A"/>
    <w:multiLevelType w:val="singleLevel"/>
    <w:tmpl w:val="001A63EA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0">
    <w:nsid w:val="453723FA"/>
    <w:multiLevelType w:val="hybridMultilevel"/>
    <w:tmpl w:val="67046F4A"/>
    <w:lvl w:ilvl="0" w:tplc="B7B088E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9545A37"/>
    <w:multiLevelType w:val="hybridMultilevel"/>
    <w:tmpl w:val="2A823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DD5F0E"/>
    <w:multiLevelType w:val="hybridMultilevel"/>
    <w:tmpl w:val="A326888C"/>
    <w:lvl w:ilvl="0" w:tplc="AFAE16B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4E9B5234"/>
    <w:multiLevelType w:val="hybridMultilevel"/>
    <w:tmpl w:val="B540EFC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0CB400F"/>
    <w:multiLevelType w:val="singleLevel"/>
    <w:tmpl w:val="001A63EA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25">
    <w:nsid w:val="523807FD"/>
    <w:multiLevelType w:val="hybridMultilevel"/>
    <w:tmpl w:val="6F102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7C35B6"/>
    <w:multiLevelType w:val="hybridMultilevel"/>
    <w:tmpl w:val="640A5E38"/>
    <w:lvl w:ilvl="0" w:tplc="C7EE85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55986EA0"/>
    <w:multiLevelType w:val="hybridMultilevel"/>
    <w:tmpl w:val="BEF68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700F3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5BD94E07"/>
    <w:multiLevelType w:val="hybridMultilevel"/>
    <w:tmpl w:val="F82C45D2"/>
    <w:lvl w:ilvl="0" w:tplc="7640D9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695E78B9"/>
    <w:multiLevelType w:val="hybridMultilevel"/>
    <w:tmpl w:val="0F8CC3E4"/>
    <w:lvl w:ilvl="0" w:tplc="713A203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DBF12AE"/>
    <w:multiLevelType w:val="hybridMultilevel"/>
    <w:tmpl w:val="46601E14"/>
    <w:lvl w:ilvl="0" w:tplc="D7CC39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73F264AB"/>
    <w:multiLevelType w:val="hybridMultilevel"/>
    <w:tmpl w:val="B1602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9525C1"/>
    <w:multiLevelType w:val="hybridMultilevel"/>
    <w:tmpl w:val="591C0E96"/>
    <w:lvl w:ilvl="0" w:tplc="E9B69E3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8"/>
  </w:num>
  <w:num w:numId="2">
    <w:abstractNumId w:val="31"/>
  </w:num>
  <w:num w:numId="3">
    <w:abstractNumId w:val="30"/>
  </w:num>
  <w:num w:numId="4">
    <w:abstractNumId w:val="16"/>
  </w:num>
  <w:num w:numId="5">
    <w:abstractNumId w:val="0"/>
  </w:num>
  <w:num w:numId="6">
    <w:abstractNumId w:val="14"/>
  </w:num>
  <w:num w:numId="7">
    <w:abstractNumId w:val="23"/>
  </w:num>
  <w:num w:numId="8">
    <w:abstractNumId w:val="28"/>
  </w:num>
  <w:num w:numId="9">
    <w:abstractNumId w:val="3"/>
  </w:num>
  <w:num w:numId="10">
    <w:abstractNumId w:val="13"/>
  </w:num>
  <w:num w:numId="11">
    <w:abstractNumId w:val="6"/>
  </w:num>
  <w:num w:numId="12">
    <w:abstractNumId w:val="32"/>
  </w:num>
  <w:num w:numId="13">
    <w:abstractNumId w:val="24"/>
  </w:num>
  <w:num w:numId="14">
    <w:abstractNumId w:val="19"/>
  </w:num>
  <w:num w:numId="15">
    <w:abstractNumId w:val="1"/>
  </w:num>
  <w:num w:numId="16">
    <w:abstractNumId w:val="11"/>
  </w:num>
  <w:num w:numId="17">
    <w:abstractNumId w:val="20"/>
  </w:num>
  <w:num w:numId="18">
    <w:abstractNumId w:val="22"/>
  </w:num>
  <w:num w:numId="19">
    <w:abstractNumId w:val="29"/>
  </w:num>
  <w:num w:numId="20">
    <w:abstractNumId w:val="5"/>
  </w:num>
  <w:num w:numId="21">
    <w:abstractNumId w:val="33"/>
  </w:num>
  <w:num w:numId="22">
    <w:abstractNumId w:val="26"/>
  </w:num>
  <w:num w:numId="23">
    <w:abstractNumId w:val="7"/>
  </w:num>
  <w:num w:numId="24">
    <w:abstractNumId w:val="4"/>
  </w:num>
  <w:num w:numId="25">
    <w:abstractNumId w:val="9"/>
  </w:num>
  <w:num w:numId="26">
    <w:abstractNumId w:val="15"/>
  </w:num>
  <w:num w:numId="27">
    <w:abstractNumId w:val="12"/>
  </w:num>
  <w:num w:numId="28">
    <w:abstractNumId w:val="25"/>
  </w:num>
  <w:num w:numId="29">
    <w:abstractNumId w:val="2"/>
  </w:num>
  <w:num w:numId="30">
    <w:abstractNumId w:val="10"/>
  </w:num>
  <w:num w:numId="31">
    <w:abstractNumId w:val="8"/>
  </w:num>
  <w:num w:numId="32">
    <w:abstractNumId w:val="21"/>
  </w:num>
  <w:num w:numId="33">
    <w:abstractNumId w:val="27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B10"/>
    <w:rsid w:val="00030F63"/>
    <w:rsid w:val="000B18B8"/>
    <w:rsid w:val="000D2F5E"/>
    <w:rsid w:val="000E4016"/>
    <w:rsid w:val="000E5437"/>
    <w:rsid w:val="00105884"/>
    <w:rsid w:val="001104AF"/>
    <w:rsid w:val="00123C80"/>
    <w:rsid w:val="001358B8"/>
    <w:rsid w:val="001637A3"/>
    <w:rsid w:val="0018448A"/>
    <w:rsid w:val="001B0569"/>
    <w:rsid w:val="001B48DE"/>
    <w:rsid w:val="001D3CAD"/>
    <w:rsid w:val="0021480C"/>
    <w:rsid w:val="00236DE3"/>
    <w:rsid w:val="00244C54"/>
    <w:rsid w:val="00250859"/>
    <w:rsid w:val="00273159"/>
    <w:rsid w:val="002A2CC9"/>
    <w:rsid w:val="002B22DD"/>
    <w:rsid w:val="002D048A"/>
    <w:rsid w:val="002D572E"/>
    <w:rsid w:val="002D70A7"/>
    <w:rsid w:val="002E7746"/>
    <w:rsid w:val="002E7B50"/>
    <w:rsid w:val="00303DEE"/>
    <w:rsid w:val="0030477D"/>
    <w:rsid w:val="003070E0"/>
    <w:rsid w:val="00333BF7"/>
    <w:rsid w:val="00350A8E"/>
    <w:rsid w:val="00353897"/>
    <w:rsid w:val="003539BD"/>
    <w:rsid w:val="003650F0"/>
    <w:rsid w:val="00377D22"/>
    <w:rsid w:val="00393E69"/>
    <w:rsid w:val="00396029"/>
    <w:rsid w:val="00397ABB"/>
    <w:rsid w:val="003B17E8"/>
    <w:rsid w:val="003C0BA0"/>
    <w:rsid w:val="003C2FAF"/>
    <w:rsid w:val="003E2774"/>
    <w:rsid w:val="004071FD"/>
    <w:rsid w:val="00414E95"/>
    <w:rsid w:val="00415E34"/>
    <w:rsid w:val="00417632"/>
    <w:rsid w:val="004365DE"/>
    <w:rsid w:val="004438A8"/>
    <w:rsid w:val="00451D1E"/>
    <w:rsid w:val="00466EC2"/>
    <w:rsid w:val="004E6067"/>
    <w:rsid w:val="005030D6"/>
    <w:rsid w:val="00597615"/>
    <w:rsid w:val="005D29FB"/>
    <w:rsid w:val="005D4A72"/>
    <w:rsid w:val="0062035B"/>
    <w:rsid w:val="00642706"/>
    <w:rsid w:val="006454ED"/>
    <w:rsid w:val="00687A0F"/>
    <w:rsid w:val="006A7847"/>
    <w:rsid w:val="006D4436"/>
    <w:rsid w:val="006D4AC0"/>
    <w:rsid w:val="006E5686"/>
    <w:rsid w:val="0070708A"/>
    <w:rsid w:val="00723859"/>
    <w:rsid w:val="00732D6E"/>
    <w:rsid w:val="00765235"/>
    <w:rsid w:val="007F5C12"/>
    <w:rsid w:val="00870AEE"/>
    <w:rsid w:val="00875B91"/>
    <w:rsid w:val="00885494"/>
    <w:rsid w:val="008C4570"/>
    <w:rsid w:val="008C5297"/>
    <w:rsid w:val="008E3FCC"/>
    <w:rsid w:val="008F11A5"/>
    <w:rsid w:val="00910B22"/>
    <w:rsid w:val="00932494"/>
    <w:rsid w:val="00975A3E"/>
    <w:rsid w:val="009B06D5"/>
    <w:rsid w:val="009C7567"/>
    <w:rsid w:val="009D29D1"/>
    <w:rsid w:val="009E186F"/>
    <w:rsid w:val="00A034CC"/>
    <w:rsid w:val="00A37F53"/>
    <w:rsid w:val="00A501EE"/>
    <w:rsid w:val="00A85801"/>
    <w:rsid w:val="00AC0002"/>
    <w:rsid w:val="00AD41ED"/>
    <w:rsid w:val="00B41A95"/>
    <w:rsid w:val="00B41F4A"/>
    <w:rsid w:val="00B55D88"/>
    <w:rsid w:val="00B66D3A"/>
    <w:rsid w:val="00B913AF"/>
    <w:rsid w:val="00BD0451"/>
    <w:rsid w:val="00C119A6"/>
    <w:rsid w:val="00C2039F"/>
    <w:rsid w:val="00C27B53"/>
    <w:rsid w:val="00C5100F"/>
    <w:rsid w:val="00C53F7B"/>
    <w:rsid w:val="00C73C0D"/>
    <w:rsid w:val="00C75507"/>
    <w:rsid w:val="00C901EB"/>
    <w:rsid w:val="00CB4AAB"/>
    <w:rsid w:val="00CD5B10"/>
    <w:rsid w:val="00CF74E7"/>
    <w:rsid w:val="00D4144E"/>
    <w:rsid w:val="00D5527E"/>
    <w:rsid w:val="00D63CD9"/>
    <w:rsid w:val="00D71805"/>
    <w:rsid w:val="00DB33D2"/>
    <w:rsid w:val="00DD4DEB"/>
    <w:rsid w:val="00E21C4A"/>
    <w:rsid w:val="00E32414"/>
    <w:rsid w:val="00E47101"/>
    <w:rsid w:val="00E5135A"/>
    <w:rsid w:val="00E8798F"/>
    <w:rsid w:val="00E97A65"/>
    <w:rsid w:val="00EB75F5"/>
    <w:rsid w:val="00EC2EDE"/>
    <w:rsid w:val="00F12910"/>
    <w:rsid w:val="00F1660A"/>
    <w:rsid w:val="00F21AC1"/>
    <w:rsid w:val="00F2224A"/>
    <w:rsid w:val="00F95D99"/>
    <w:rsid w:val="00FA48A0"/>
    <w:rsid w:val="00FA7F46"/>
    <w:rsid w:val="00FB26FD"/>
    <w:rsid w:val="00FB523B"/>
    <w:rsid w:val="00FE4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2F5E"/>
    <w:pPr>
      <w:keepNext/>
      <w:keepLines/>
      <w:spacing w:after="0"/>
      <w:jc w:val="right"/>
      <w:outlineLvl w:val="0"/>
    </w:pPr>
    <w:rPr>
      <w:rFonts w:ascii="Times New Roman" w:eastAsia="Calibri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D5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CD5B10"/>
  </w:style>
  <w:style w:type="table" w:styleId="a5">
    <w:name w:val="Table Grid"/>
    <w:basedOn w:val="a1"/>
    <w:uiPriority w:val="59"/>
    <w:rsid w:val="00CD5B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5"/>
    <w:rsid w:val="00CD5B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D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5B1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D5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D5B10"/>
  </w:style>
  <w:style w:type="paragraph" w:styleId="aa">
    <w:name w:val="List Paragraph"/>
    <w:basedOn w:val="a"/>
    <w:uiPriority w:val="34"/>
    <w:qFormat/>
    <w:rsid w:val="0059761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77D22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3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39BD"/>
  </w:style>
  <w:style w:type="character" w:customStyle="1" w:styleId="10">
    <w:name w:val="Заголовок 1 Знак"/>
    <w:basedOn w:val="a0"/>
    <w:link w:val="1"/>
    <w:uiPriority w:val="9"/>
    <w:rsid w:val="000D2F5E"/>
    <w:rPr>
      <w:rFonts w:ascii="Times New Roman" w:eastAsia="Calibri" w:hAnsi="Times New Roman" w:cstheme="majorBidi"/>
      <w:b/>
      <w:bCs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FB26FD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FB26FD"/>
    <w:pPr>
      <w:spacing w:after="100"/>
      <w:ind w:left="440"/>
    </w:pPr>
  </w:style>
  <w:style w:type="paragraph" w:styleId="2">
    <w:name w:val="toc 2"/>
    <w:basedOn w:val="a"/>
    <w:next w:val="a"/>
    <w:autoRedefine/>
    <w:uiPriority w:val="39"/>
    <w:unhideWhenUsed/>
    <w:rsid w:val="00FB26FD"/>
    <w:pPr>
      <w:spacing w:after="100"/>
      <w:ind w:left="220"/>
    </w:pPr>
  </w:style>
  <w:style w:type="paragraph" w:styleId="4">
    <w:name w:val="toc 4"/>
    <w:basedOn w:val="a"/>
    <w:next w:val="a"/>
    <w:autoRedefine/>
    <w:uiPriority w:val="39"/>
    <w:unhideWhenUsed/>
    <w:rsid w:val="00FB26FD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FB26FD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FB26FD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FB26FD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FB26FD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FB26FD"/>
    <w:pPr>
      <w:spacing w:after="100"/>
      <w:ind w:left="1760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D2F5E"/>
    <w:pPr>
      <w:keepNext/>
      <w:keepLines/>
      <w:spacing w:after="0"/>
      <w:jc w:val="right"/>
      <w:outlineLvl w:val="0"/>
    </w:pPr>
    <w:rPr>
      <w:rFonts w:ascii="Times New Roman" w:eastAsia="Calibri" w:hAnsi="Times New Roman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D5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CD5B10"/>
  </w:style>
  <w:style w:type="table" w:styleId="a5">
    <w:name w:val="Table Grid"/>
    <w:basedOn w:val="a1"/>
    <w:uiPriority w:val="59"/>
    <w:rsid w:val="00CD5B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5"/>
    <w:rsid w:val="00CD5B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D5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5B1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D5B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D5B10"/>
  </w:style>
  <w:style w:type="paragraph" w:styleId="aa">
    <w:name w:val="List Paragraph"/>
    <w:basedOn w:val="a"/>
    <w:uiPriority w:val="34"/>
    <w:qFormat/>
    <w:rsid w:val="0059761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77D22"/>
    <w:rPr>
      <w:color w:val="0000FF" w:themeColor="hyperlink"/>
      <w:u w:val="single"/>
    </w:rPr>
  </w:style>
  <w:style w:type="paragraph" w:styleId="ac">
    <w:name w:val="Normal (Web)"/>
    <w:basedOn w:val="a"/>
    <w:uiPriority w:val="99"/>
    <w:semiHidden/>
    <w:unhideWhenUsed/>
    <w:rsid w:val="0035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539BD"/>
  </w:style>
  <w:style w:type="character" w:customStyle="1" w:styleId="10">
    <w:name w:val="Заголовок 1 Знак"/>
    <w:basedOn w:val="a0"/>
    <w:link w:val="1"/>
    <w:uiPriority w:val="9"/>
    <w:rsid w:val="000D2F5E"/>
    <w:rPr>
      <w:rFonts w:ascii="Times New Roman" w:eastAsia="Calibri" w:hAnsi="Times New Roman" w:cstheme="majorBidi"/>
      <w:b/>
      <w:bCs/>
      <w:sz w:val="28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FB26FD"/>
    <w:pPr>
      <w:spacing w:after="100"/>
    </w:pPr>
  </w:style>
  <w:style w:type="paragraph" w:styleId="3">
    <w:name w:val="toc 3"/>
    <w:basedOn w:val="a"/>
    <w:next w:val="a"/>
    <w:autoRedefine/>
    <w:uiPriority w:val="39"/>
    <w:unhideWhenUsed/>
    <w:rsid w:val="00FB26FD"/>
    <w:pPr>
      <w:spacing w:after="100"/>
      <w:ind w:left="440"/>
    </w:pPr>
  </w:style>
  <w:style w:type="paragraph" w:styleId="2">
    <w:name w:val="toc 2"/>
    <w:basedOn w:val="a"/>
    <w:next w:val="a"/>
    <w:autoRedefine/>
    <w:uiPriority w:val="39"/>
    <w:unhideWhenUsed/>
    <w:rsid w:val="00FB26FD"/>
    <w:pPr>
      <w:spacing w:after="100"/>
      <w:ind w:left="220"/>
    </w:pPr>
  </w:style>
  <w:style w:type="paragraph" w:styleId="4">
    <w:name w:val="toc 4"/>
    <w:basedOn w:val="a"/>
    <w:next w:val="a"/>
    <w:autoRedefine/>
    <w:uiPriority w:val="39"/>
    <w:unhideWhenUsed/>
    <w:rsid w:val="00FB26FD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FB26FD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FB26FD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FB26FD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FB26FD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FB26FD"/>
    <w:pPr>
      <w:spacing w:after="100"/>
      <w:ind w:left="1760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5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hyperlink" Target="http://www.sibmedport.ru/article/283-pervie-projavlenija-tromboembolii-legochnoy-arterii-tela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hyperlink" Target="http://www.sibmedport.ru/article/3382-simptomi-zabolevanija-verhnih-dihatelnih-putey-i-uh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yandex.ru/video/search?text=&#1087;&#1086;&#1076;&#1072;&#1095;&#1072;+&#1082;&#1080;&#1089;&#1083;&#1086;&#1088;&#1086;&#1076;&#1072;+&#1095;&#1077;&#1088;&#1077;&#1079;+&#1085;&#1086;&#1089;&#1086;&#1074;&#1086;&#1081;+&#1082;&#1072;&#1090;&#1077;&#1090;&#1077;&#1088;+&#1074;&#1080;&#1076;&#1077;&#1086;" TargetMode="External"/><Relationship Id="rId22" Type="http://schemas.openxmlformats.org/officeDocument/2006/relationships/image" Target="media/image13.jpeg"/><Relationship Id="rId27" Type="http://schemas.openxmlformats.org/officeDocument/2006/relationships/hyperlink" Target="http://www.sibmedport.ru/article/631-gipertonicheskiy-kriz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32FAE7-14F8-462C-B56E-6CE774013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23</Pages>
  <Words>6210</Words>
  <Characters>35402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84</cp:revision>
  <dcterms:created xsi:type="dcterms:W3CDTF">2015-01-05T16:48:00Z</dcterms:created>
  <dcterms:modified xsi:type="dcterms:W3CDTF">2016-02-15T09:00:00Z</dcterms:modified>
</cp:coreProperties>
</file>